
<file path=[Content_Types].xml><?xml version="1.0" encoding="utf-8"?>
<Types xmlns="http://schemas.openxmlformats.org/package/2006/content-types">
  <Default Extension="xml" ContentType="application/xml"/>
  <Default Extension="jpeg" ContentType="image/jpeg"/>
  <Default Extension="wmf" ContentType="image/x-wmf"/>
  <Default Extension="gif" ContentType="image/gi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5003" w:type="dxa"/>
        <w:jc w:val="center"/>
        <w:tblCellSpacing w:w="0" w:type="dxa"/>
        <w:tblInd w:w="-910" w:type="dxa"/>
        <w:shd w:val="clear"/>
        <w:tblLayout w:type="fixed"/>
        <w:tblCellMar>
          <w:top w:w="0" w:type="dxa"/>
          <w:left w:w="0" w:type="dxa"/>
          <w:bottom w:w="0" w:type="dxa"/>
          <w:right w:w="0" w:type="dxa"/>
        </w:tblCellMar>
      </w:tblPr>
      <w:tblGrid>
        <w:gridCol w:w="15003"/>
      </w:tblGrid>
      <w:tr>
        <w:tblPrEx>
          <w:shd w:val="clear"/>
          <w:tblLayout w:type="fixed"/>
        </w:tblPrEx>
        <w:trPr>
          <w:tblCellSpacing w:w="0" w:type="dxa"/>
          <w:jc w:val="center"/>
        </w:trPr>
        <w:tc>
          <w:tcPr>
            <w:tcW w:w="15003" w:type="dxa"/>
            <w:shd w:val="clear"/>
            <w:vAlign w:val="center"/>
          </w:tcPr>
          <w:tbl>
            <w:tblPr>
              <w:tblW w:w="15002" w:type="dxa"/>
              <w:jc w:val="center"/>
              <w:tblCellSpacing w:w="0" w:type="dxa"/>
              <w:tblInd w:w="0" w:type="dxa"/>
              <w:shd w:val="clear"/>
              <w:tblLayout w:type="fixed"/>
              <w:tblCellMar>
                <w:top w:w="0" w:type="dxa"/>
                <w:left w:w="0" w:type="dxa"/>
                <w:bottom w:w="0" w:type="dxa"/>
                <w:right w:w="0" w:type="dxa"/>
              </w:tblCellMar>
            </w:tblPr>
            <w:tblGrid>
              <w:gridCol w:w="15002"/>
            </w:tblGrid>
            <w:tr>
              <w:tblPrEx>
                <w:shd w:val="clear"/>
                <w:tblLayout w:type="fixed"/>
                <w:tblCellMar>
                  <w:top w:w="0" w:type="dxa"/>
                  <w:left w:w="0" w:type="dxa"/>
                  <w:bottom w:w="0" w:type="dxa"/>
                  <w:right w:w="0" w:type="dxa"/>
                </w:tblCellMar>
              </w:tblPrEx>
              <w:trPr>
                <w:tblCellSpacing w:w="0" w:type="dxa"/>
                <w:jc w:val="center"/>
              </w:trPr>
              <w:tc>
                <w:tcPr>
                  <w:tcW w:w="15002"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9525000" cy="1343025"/>
                        <wp:effectExtent l="0" t="0" r="0" b="9525"/>
                        <wp:docPr id="34" name="图片 5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2" descr="IMG_256"/>
                                <pic:cNvPicPr>
                                  <a:picLocks noChangeAspect="1"/>
                                </pic:cNvPicPr>
                              </pic:nvPicPr>
                              <pic:blipFill>
                                <a:blip r:embed="rId4"/>
                                <a:stretch>
                                  <a:fillRect/>
                                </a:stretch>
                              </pic:blipFill>
                              <pic:spPr>
                                <a:xfrm>
                                  <a:off x="0" y="0"/>
                                  <a:ext cx="9525000" cy="1343025"/>
                                </a:xfrm>
                                <a:prstGeom prst="rect">
                                  <a:avLst/>
                                </a:prstGeom>
                                <a:noFill/>
                                <a:ln w="9525">
                                  <a:noFill/>
                                </a:ln>
                              </pic:spPr>
                            </pic:pic>
                          </a:graphicData>
                        </a:graphic>
                      </wp:inline>
                    </w:drawing>
                  </w:r>
                </w:p>
              </w:tc>
            </w:tr>
          </w:tbl>
          <w:p>
            <w:pPr>
              <w:rPr>
                <w:vanish/>
                <w:sz w:val="24"/>
                <w:szCs w:val="24"/>
              </w:rPr>
            </w:pPr>
          </w:p>
          <w:tbl>
            <w:tblPr>
              <w:tblW w:w="14993" w:type="dxa"/>
              <w:jc w:val="center"/>
              <w:tblCellSpacing w:w="0" w:type="dxa"/>
              <w:tblInd w:w="5" w:type="dxa"/>
              <w:shd w:val="clear"/>
              <w:tblLayout w:type="fixed"/>
              <w:tblCellMar>
                <w:top w:w="0" w:type="dxa"/>
                <w:left w:w="0" w:type="dxa"/>
                <w:bottom w:w="0" w:type="dxa"/>
                <w:right w:w="0" w:type="dxa"/>
              </w:tblCellMar>
            </w:tblPr>
            <w:tblGrid>
              <w:gridCol w:w="2298"/>
              <w:gridCol w:w="414"/>
              <w:gridCol w:w="95"/>
              <w:gridCol w:w="2377"/>
              <w:gridCol w:w="1030"/>
              <w:gridCol w:w="287"/>
              <w:gridCol w:w="1727"/>
              <w:gridCol w:w="1396"/>
              <w:gridCol w:w="586"/>
              <w:gridCol w:w="1426"/>
              <w:gridCol w:w="1030"/>
              <w:gridCol w:w="316"/>
              <w:gridCol w:w="871"/>
              <w:gridCol w:w="269"/>
              <w:gridCol w:w="871"/>
            </w:tblGrid>
            <w:tr>
              <w:tblPrEx>
                <w:tblLayout w:type="fixed"/>
                <w:tblCellMar>
                  <w:top w:w="0" w:type="dxa"/>
                  <w:left w:w="0" w:type="dxa"/>
                  <w:bottom w:w="0" w:type="dxa"/>
                  <w:right w:w="0" w:type="dxa"/>
                </w:tblCellMar>
              </w:tblPrEx>
              <w:trPr>
                <w:trHeight w:val="435" w:hRule="atLeast"/>
                <w:tblCellSpacing w:w="0" w:type="dxa"/>
                <w:jc w:val="center"/>
              </w:trPr>
              <w:tc>
                <w:tcPr>
                  <w:tcW w:w="2298"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lang w:val="en-US" w:eastAsia="zh-CN" w:bidi="ar"/>
                    </w:rPr>
                    <w:t>2019年4月30日 星期二</w:t>
                  </w:r>
                </w:p>
              </w:tc>
              <w:tc>
                <w:tcPr>
                  <w:tcW w:w="414"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247650" cy="276225"/>
                        <wp:effectExtent l="0" t="0" r="0" b="9525"/>
                        <wp:docPr id="35" name="图片 5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3" descr="IMG_257"/>
                                <pic:cNvPicPr>
                                  <a:picLocks noChangeAspect="1"/>
                                </pic:cNvPicPr>
                              </pic:nvPicPr>
                              <pic:blipFill>
                                <a:blip r:embed="rId5"/>
                                <a:stretch>
                                  <a:fillRect/>
                                </a:stretch>
                              </pic:blipFill>
                              <pic:spPr>
                                <a:xfrm>
                                  <a:off x="0" y="0"/>
                                  <a:ext cx="247650" cy="276225"/>
                                </a:xfrm>
                                <a:prstGeom prst="rect">
                                  <a:avLst/>
                                </a:prstGeom>
                                <a:noFill/>
                                <a:ln w="9525">
                                  <a:noFill/>
                                </a:ln>
                              </pic:spPr>
                            </pic:pic>
                          </a:graphicData>
                        </a:graphic>
                      </wp:inline>
                    </w:drawing>
                  </w:r>
                </w:p>
              </w:tc>
              <w:tc>
                <w:tcPr>
                  <w:tcW w:w="95"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19050" cy="276225"/>
                        <wp:effectExtent l="0" t="0" r="0" b="9525"/>
                        <wp:docPr id="36" name="图片 5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4" descr="IMG_258"/>
                                <pic:cNvPicPr>
                                  <a:picLocks noChangeAspect="1"/>
                                </pic:cNvPicPr>
                              </pic:nvPicPr>
                              <pic:blipFill>
                                <a:blip r:embed="rId6"/>
                                <a:stretch>
                                  <a:fillRect/>
                                </a:stretch>
                              </pic:blipFill>
                              <pic:spPr>
                                <a:xfrm>
                                  <a:off x="0" y="0"/>
                                  <a:ext cx="19050" cy="276225"/>
                                </a:xfrm>
                                <a:prstGeom prst="rect">
                                  <a:avLst/>
                                </a:prstGeom>
                                <a:noFill/>
                                <a:ln w="9525">
                                  <a:noFill/>
                                </a:ln>
                              </pic:spPr>
                            </pic:pic>
                          </a:graphicData>
                        </a:graphic>
                      </wp:inline>
                    </w:drawing>
                  </w:r>
                </w:p>
              </w:tc>
              <w:tc>
                <w:tcPr>
                  <w:tcW w:w="2377"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object>
                      <v:shape id="_x0000_i1079" o:spt="201" type="#_x0000_t201" style="height:18pt;width:66pt;" o:ole="t" filled="f" o:preferrelative="t" stroked="f" coordsize="21600,21600">
                        <v:path/>
                        <v:fill on="f" focussize="0,0"/>
                        <v:stroke on="f"/>
                        <v:imagedata r:id="rId8" o:title=""/>
                        <o:lock v:ext="edit" aspectratio="t"/>
                        <w10:wrap type="none"/>
                        <w10:anchorlock/>
                      </v:shape>
                      <w:control r:id="rId7" w:name="Control 55" w:shapeid="_x0000_i1079"/>
                    </w:object>
                  </w:r>
                </w:p>
              </w:tc>
              <w:tc>
                <w:tcPr>
                  <w:tcW w:w="1030"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lang w:val="en-US" w:eastAsia="zh-CN" w:bidi="ar"/>
                    </w:rPr>
                    <w:object>
                      <v:shape id="_x0000_i1080" o:spt="201" type="#_x0000_t201" style="height:20.25pt;width:45.75pt;" o:ole="t" filled="f" o:preferrelative="t" stroked="f" coordsize="21600,21600">
                        <v:path/>
                        <v:fill on="f" focussize="0,0"/>
                        <v:stroke on="f"/>
                        <v:imagedata r:id="rId10" o:title=""/>
                        <o:lock v:ext="edit" aspectratio="t"/>
                        <w10:wrap type="none"/>
                        <w10:anchorlock/>
                      </v:shape>
                      <w:control r:id="rId9" w:name="Control 56" w:shapeid="_x0000_i1080"/>
                    </w:object>
                  </w:r>
                </w:p>
              </w:tc>
              <w:tc>
                <w:tcPr>
                  <w:tcW w:w="287" w:type="dxa"/>
                  <w:shd w:val="clear"/>
                  <w:vAlign w:val="center"/>
                </w:tcPr>
                <w:p>
                  <w:pPr>
                    <w:keepNext w:val="0"/>
                    <w:keepLines w:val="0"/>
                    <w:widowControl/>
                    <w:suppressLineNumbers w:val="0"/>
                    <w:jc w:val="right"/>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171450" cy="133350"/>
                        <wp:effectExtent l="0" t="0" r="0" b="0"/>
                        <wp:docPr id="37" name="图片 5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7" descr="IMG_259"/>
                                <pic:cNvPicPr>
                                  <a:picLocks noChangeAspect="1"/>
                                </pic:cNvPicPr>
                              </pic:nvPicPr>
                              <pic:blipFill>
                                <a:blip r:embed="rId11"/>
                                <a:stretch>
                                  <a:fillRect/>
                                </a:stretch>
                              </pic:blipFill>
                              <pic:spPr>
                                <a:xfrm>
                                  <a:off x="0" y="0"/>
                                  <a:ext cx="171450" cy="133350"/>
                                </a:xfrm>
                                <a:prstGeom prst="rect">
                                  <a:avLst/>
                                </a:prstGeom>
                                <a:noFill/>
                                <a:ln w="9525">
                                  <a:noFill/>
                                </a:ln>
                              </pic:spPr>
                            </pic:pic>
                          </a:graphicData>
                        </a:graphic>
                      </wp:inline>
                    </w:drawing>
                  </w:r>
                </w:p>
              </w:tc>
              <w:tc>
                <w:tcPr>
                  <w:tcW w:w="1727"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lang w:val="en-US" w:eastAsia="zh-CN" w:bidi="ar"/>
                    </w:rPr>
                    <w:t>工作邮箱：用户名</w:t>
                  </w:r>
                </w:p>
              </w:tc>
              <w:tc>
                <w:tcPr>
                  <w:tcW w:w="1396"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lang w:val="en-US" w:eastAsia="zh-CN" w:bidi="ar"/>
                    </w:rPr>
                    <w:object>
                      <v:shape id="_x0000_i1082" o:spt="201" type="#_x0000_t201" style="height:18pt;width:66pt;" o:ole="t" filled="f" o:preferrelative="t" stroked="f" coordsize="21600,21600">
                        <v:path/>
                        <v:fill on="f" focussize="0,0"/>
                        <v:stroke on="f"/>
                        <v:imagedata r:id="rId8" o:title=""/>
                        <o:lock v:ext="edit" aspectratio="t"/>
                        <w10:wrap type="none"/>
                        <w10:anchorlock/>
                      </v:shape>
                      <w:control r:id="rId12" w:name="Control 58" w:shapeid="_x0000_i1082"/>
                    </w:object>
                  </w:r>
                </w:p>
              </w:tc>
              <w:tc>
                <w:tcPr>
                  <w:tcW w:w="586"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lang w:val="en-US" w:eastAsia="zh-CN" w:bidi="ar"/>
                    </w:rPr>
                    <w:t>密码</w:t>
                  </w:r>
                </w:p>
              </w:tc>
              <w:tc>
                <w:tcPr>
                  <w:tcW w:w="1426"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object>
                      <v:shape id="_x0000_i1083" o:spt="201" type="#_x0000_t201" style="height:18pt;width:66pt;" o:ole="t" filled="f" o:preferrelative="t" stroked="f" coordsize="21600,21600">
                        <v:path/>
                        <v:fill on="f" focussize="0,0"/>
                        <v:stroke on="f"/>
                        <v:imagedata r:id="rId8" o:title=""/>
                        <o:lock v:ext="edit" aspectratio="t"/>
                        <w10:wrap type="none"/>
                        <w10:anchorlock/>
                      </v:shape>
                      <w:control r:id="rId13" w:name="Control 59" w:shapeid="_x0000_i1083"/>
                    </w:object>
                  </w:r>
                </w:p>
              </w:tc>
              <w:tc>
                <w:tcPr>
                  <w:tcW w:w="1030" w:type="dxa"/>
                  <w:shd w:val="clear"/>
                  <w:vAlign w:val="center"/>
                </w:tcPr>
                <w:p>
                  <w:pPr>
                    <w:keepNext w:val="0"/>
                    <w:keepLines w:val="0"/>
                    <w:widowControl/>
                    <w:suppressLineNumbers w:val="0"/>
                    <w:jc w:val="left"/>
                    <w:rPr>
                      <w:sz w:val="18"/>
                      <w:szCs w:val="18"/>
                    </w:rPr>
                  </w:pPr>
                </w:p>
              </w:tc>
              <w:tc>
                <w:tcPr>
                  <w:tcW w:w="316"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142875" cy="133350"/>
                        <wp:effectExtent l="0" t="0" r="9525" b="0"/>
                        <wp:docPr id="38" name="图片 6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0" descr="IMG_260"/>
                                <pic:cNvPicPr>
                                  <a:picLocks noChangeAspect="1"/>
                                </pic:cNvPicPr>
                              </pic:nvPicPr>
                              <pic:blipFill>
                                <a:blip r:embed="rId14"/>
                                <a:stretch>
                                  <a:fillRect/>
                                </a:stretch>
                              </pic:blipFill>
                              <pic:spPr>
                                <a:xfrm>
                                  <a:off x="0" y="0"/>
                                  <a:ext cx="142875" cy="133350"/>
                                </a:xfrm>
                                <a:prstGeom prst="rect">
                                  <a:avLst/>
                                </a:prstGeom>
                                <a:noFill/>
                                <a:ln w="9525">
                                  <a:noFill/>
                                </a:ln>
                              </pic:spPr>
                            </pic:pic>
                          </a:graphicData>
                        </a:graphic>
                      </wp:inline>
                    </w:drawing>
                  </w:r>
                </w:p>
              </w:tc>
              <w:tc>
                <w:tcPr>
                  <w:tcW w:w="871"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设为首页</w:t>
                  </w:r>
                </w:p>
              </w:tc>
              <w:tc>
                <w:tcPr>
                  <w:tcW w:w="269"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114300" cy="114300"/>
                        <wp:effectExtent l="0" t="0" r="0" b="0"/>
                        <wp:docPr id="39" name="图片 6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1" descr="IMG_261"/>
                                <pic:cNvPicPr>
                                  <a:picLocks noChangeAspect="1"/>
                                </pic:cNvPicPr>
                              </pic:nvPicPr>
                              <pic:blipFill>
                                <a:blip r:embed="rId15"/>
                                <a:stretch>
                                  <a:fillRect/>
                                </a:stretch>
                              </pic:blipFill>
                              <pic:spPr>
                                <a:xfrm>
                                  <a:off x="0" y="0"/>
                                  <a:ext cx="114300" cy="114300"/>
                                </a:xfrm>
                                <a:prstGeom prst="rect">
                                  <a:avLst/>
                                </a:prstGeom>
                                <a:noFill/>
                                <a:ln w="9525">
                                  <a:noFill/>
                                </a:ln>
                              </pic:spPr>
                            </pic:pic>
                          </a:graphicData>
                        </a:graphic>
                      </wp:inline>
                    </w:drawing>
                  </w:r>
                </w:p>
              </w:tc>
              <w:tc>
                <w:tcPr>
                  <w:tcW w:w="871"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收藏本站</w:t>
                  </w:r>
                </w:p>
              </w:tc>
            </w:tr>
          </w:tbl>
          <w:p>
            <w:pPr>
              <w:rPr>
                <w:rFonts w:ascii="微软雅黑" w:hAnsi="微软雅黑" w:eastAsia="微软雅黑" w:cs="微软雅黑"/>
                <w:b w:val="0"/>
                <w:i w:val="0"/>
                <w:caps w:val="0"/>
                <w:color w:val="000000"/>
                <w:spacing w:val="0"/>
                <w:sz w:val="18"/>
                <w:szCs w:val="18"/>
              </w:rPr>
            </w:pPr>
          </w:p>
        </w:tc>
      </w:tr>
      <w:tr>
        <w:tblPrEx>
          <w:shd w:val="clear"/>
          <w:tblLayout w:type="fixed"/>
          <w:tblCellMar>
            <w:top w:w="0" w:type="dxa"/>
            <w:left w:w="0" w:type="dxa"/>
            <w:bottom w:w="0" w:type="dxa"/>
            <w:right w:w="0" w:type="dxa"/>
          </w:tblCellMar>
        </w:tblPrEx>
        <w:trPr>
          <w:tblCellSpacing w:w="0" w:type="dxa"/>
          <w:jc w:val="center"/>
        </w:trPr>
        <w:tc>
          <w:tcPr>
            <w:tcW w:w="15003" w:type="dxa"/>
            <w:shd w:val="clear"/>
            <w:vAlign w:val="center"/>
          </w:tcPr>
          <w:tbl>
            <w:tblPr>
              <w:tblW w:w="15001" w:type="dxa"/>
              <w:tblCellSpacing w:w="0" w:type="dxa"/>
              <w:tblInd w:w="0" w:type="dxa"/>
              <w:shd w:val="clear" w:color="auto" w:fill="FAFBFD"/>
              <w:tblLayout w:type="fixed"/>
              <w:tblCellMar>
                <w:top w:w="0" w:type="dxa"/>
                <w:left w:w="0" w:type="dxa"/>
                <w:bottom w:w="0" w:type="dxa"/>
                <w:right w:w="0" w:type="dxa"/>
              </w:tblCellMar>
            </w:tblPr>
            <w:tblGrid>
              <w:gridCol w:w="15001"/>
            </w:tblGrid>
            <w:tr>
              <w:tblPrEx>
                <w:tblLayout w:type="fixed"/>
                <w:tblCellMar>
                  <w:top w:w="0" w:type="dxa"/>
                  <w:left w:w="0" w:type="dxa"/>
                  <w:bottom w:w="0" w:type="dxa"/>
                  <w:right w:w="0" w:type="dxa"/>
                </w:tblCellMar>
              </w:tblPrEx>
              <w:trPr>
                <w:tblCellSpacing w:w="0" w:type="dxa"/>
              </w:trPr>
              <w:tc>
                <w:tcPr>
                  <w:tcW w:w="15001" w:type="dxa"/>
                  <w:shd w:val="clear" w:color="auto" w:fill="FAFBFD"/>
                  <w:vAlign w:val="center"/>
                </w:tcPr>
                <w:tbl>
                  <w:tblPr>
                    <w:tblW w:w="15000" w:type="dxa"/>
                    <w:jc w:val="center"/>
                    <w:tblCellSpacing w:w="0" w:type="dxa"/>
                    <w:tblInd w:w="0" w:type="dxa"/>
                    <w:shd w:val="clear"/>
                    <w:tblLayout w:type="fixed"/>
                    <w:tblCellMar>
                      <w:top w:w="0" w:type="dxa"/>
                      <w:left w:w="0" w:type="dxa"/>
                      <w:bottom w:w="0" w:type="dxa"/>
                      <w:right w:w="0" w:type="dxa"/>
                    </w:tblCellMar>
                  </w:tblPr>
                  <w:tblGrid>
                    <w:gridCol w:w="15000"/>
                  </w:tblGrid>
                  <w:tr>
                    <w:tblPrEx>
                      <w:shd w:val="clear"/>
                      <w:tblLayout w:type="fixed"/>
                      <w:tblCellMar>
                        <w:top w:w="0" w:type="dxa"/>
                        <w:left w:w="0" w:type="dxa"/>
                        <w:bottom w:w="0" w:type="dxa"/>
                        <w:right w:w="0" w:type="dxa"/>
                      </w:tblCellMar>
                    </w:tblPrEx>
                    <w:trPr>
                      <w:trHeight w:val="301" w:hRule="atLeast"/>
                      <w:tblCellSpacing w:w="0" w:type="dxa"/>
                      <w:jc w:val="center"/>
                    </w:trPr>
                    <w:tc>
                      <w:tcPr>
                        <w:tcW w:w="15000" w:type="dxa"/>
                        <w:shd w:val="clear"/>
                        <w:tcMar>
                          <w:top w:w="135" w:type="dxa"/>
                        </w:tcMar>
                        <w:vAlign w:val="center"/>
                      </w:tcPr>
                      <w:p>
                        <w:pPr>
                          <w:keepNext w:val="0"/>
                          <w:keepLines w:val="0"/>
                          <w:widowControl/>
                          <w:suppressLineNumbers w:val="0"/>
                          <w:jc w:val="left"/>
                        </w:pPr>
                        <w:r>
                          <w:rPr>
                            <w:rFonts w:ascii="宋体" w:hAnsi="宋体" w:eastAsia="宋体" w:cs="宋体"/>
                            <w:b/>
                            <w:color w:val="CC0000"/>
                            <w:kern w:val="0"/>
                            <w:sz w:val="24"/>
                            <w:szCs w:val="24"/>
                            <w:lang w:val="en-US" w:eastAsia="zh-CN" w:bidi="ar"/>
                          </w:rPr>
                          <w:t>您现在的位置：</w:t>
                        </w:r>
                        <w:r>
                          <w:rPr>
                            <w:rFonts w:ascii="宋体" w:hAnsi="宋体" w:eastAsia="宋体" w:cs="宋体"/>
                            <w:i w:val="0"/>
                            <w:color w:val="000000"/>
                            <w:kern w:val="0"/>
                            <w:sz w:val="18"/>
                            <w:szCs w:val="18"/>
                            <w:u w:val="none"/>
                            <w:bdr w:val="none" w:color="auto" w:sz="0" w:space="0"/>
                            <w:lang w:val="en-US" w:eastAsia="zh-CN" w:bidi="ar"/>
                          </w:rPr>
                          <w:fldChar w:fldCharType="begin"/>
                        </w:r>
                        <w:r>
                          <w:rPr>
                            <w:rFonts w:ascii="宋体" w:hAnsi="宋体" w:eastAsia="宋体" w:cs="宋体"/>
                            <w:i w:val="0"/>
                            <w:color w:val="000000"/>
                            <w:kern w:val="0"/>
                            <w:sz w:val="18"/>
                            <w:szCs w:val="18"/>
                            <w:u w:val="none"/>
                            <w:bdr w:val="none" w:color="auto" w:sz="0" w:space="0"/>
                            <w:lang w:val="en-US" w:eastAsia="zh-CN" w:bidi="ar"/>
                          </w:rPr>
                          <w:instrText xml:space="preserve"> HYPERLINK "http://www.mohurd.gov.cn/index.html" </w:instrText>
                        </w:r>
                        <w:r>
                          <w:rPr>
                            <w:rFonts w:ascii="宋体" w:hAnsi="宋体" w:eastAsia="宋体" w:cs="宋体"/>
                            <w:i w:val="0"/>
                            <w:color w:val="000000"/>
                            <w:kern w:val="0"/>
                            <w:sz w:val="18"/>
                            <w:szCs w:val="18"/>
                            <w:u w:val="none"/>
                            <w:bdr w:val="none" w:color="auto" w:sz="0" w:space="0"/>
                            <w:lang w:val="en-US" w:eastAsia="zh-CN" w:bidi="ar"/>
                          </w:rPr>
                          <w:fldChar w:fldCharType="separate"/>
                        </w:r>
                        <w:r>
                          <w:rPr>
                            <w:rStyle w:val="5"/>
                            <w:rFonts w:ascii="宋体" w:hAnsi="宋体" w:eastAsia="宋体" w:cs="宋体"/>
                            <w:i w:val="0"/>
                            <w:color w:val="000000"/>
                            <w:sz w:val="18"/>
                            <w:szCs w:val="18"/>
                            <w:u w:val="none"/>
                            <w:bdr w:val="none" w:color="auto" w:sz="0" w:space="0"/>
                          </w:rPr>
                          <w:t>首页</w:t>
                        </w:r>
                        <w:r>
                          <w:rPr>
                            <w:rFonts w:ascii="宋体" w:hAnsi="宋体" w:eastAsia="宋体" w:cs="宋体"/>
                            <w:i w:val="0"/>
                            <w:color w:val="000000"/>
                            <w:kern w:val="0"/>
                            <w:sz w:val="18"/>
                            <w:szCs w:val="18"/>
                            <w:u w:val="none"/>
                            <w:bdr w:val="none" w:color="auto" w:sz="0" w:space="0"/>
                            <w:lang w:val="en-US" w:eastAsia="zh-CN" w:bidi="ar"/>
                          </w:rPr>
                          <w:fldChar w:fldCharType="end"/>
                        </w:r>
                        <w:r>
                          <w:rPr>
                            <w:rFonts w:ascii="宋体" w:hAnsi="宋体" w:eastAsia="宋体" w:cs="宋体"/>
                            <w:kern w:val="0"/>
                            <w:sz w:val="24"/>
                            <w:szCs w:val="24"/>
                            <w:lang w:val="en-US" w:eastAsia="zh-CN" w:bidi="ar"/>
                          </w:rPr>
                          <w:t>&gt;</w:t>
                        </w:r>
                        <w:r>
                          <w:rPr>
                            <w:rFonts w:ascii="宋体" w:hAnsi="宋体" w:eastAsia="宋体" w:cs="宋体"/>
                            <w:i w:val="0"/>
                            <w:color w:val="000000"/>
                            <w:kern w:val="0"/>
                            <w:sz w:val="18"/>
                            <w:szCs w:val="18"/>
                            <w:u w:val="none"/>
                            <w:bdr w:val="none" w:color="auto" w:sz="0" w:space="0"/>
                            <w:lang w:val="en-US" w:eastAsia="zh-CN" w:bidi="ar"/>
                          </w:rPr>
                          <w:fldChar w:fldCharType="begin"/>
                        </w:r>
                        <w:r>
                          <w:rPr>
                            <w:rFonts w:ascii="宋体" w:hAnsi="宋体" w:eastAsia="宋体" w:cs="宋体"/>
                            <w:i w:val="0"/>
                            <w:color w:val="000000"/>
                            <w:kern w:val="0"/>
                            <w:sz w:val="18"/>
                            <w:szCs w:val="18"/>
                            <w:u w:val="none"/>
                            <w:bdr w:val="none" w:color="auto" w:sz="0" w:space="0"/>
                            <w:lang w:val="en-US" w:eastAsia="zh-CN" w:bidi="ar"/>
                          </w:rPr>
                          <w:instrText xml:space="preserve"> HYPERLINK "http://www.mohurd.gov.cn/wjfb/index.html" </w:instrText>
                        </w:r>
                        <w:r>
                          <w:rPr>
                            <w:rFonts w:ascii="宋体" w:hAnsi="宋体" w:eastAsia="宋体" w:cs="宋体"/>
                            <w:i w:val="0"/>
                            <w:color w:val="000000"/>
                            <w:kern w:val="0"/>
                            <w:sz w:val="18"/>
                            <w:szCs w:val="18"/>
                            <w:u w:val="none"/>
                            <w:bdr w:val="none" w:color="auto" w:sz="0" w:space="0"/>
                            <w:lang w:val="en-US" w:eastAsia="zh-CN" w:bidi="ar"/>
                          </w:rPr>
                          <w:fldChar w:fldCharType="separate"/>
                        </w:r>
                        <w:r>
                          <w:rPr>
                            <w:rStyle w:val="5"/>
                            <w:rFonts w:ascii="宋体" w:hAnsi="宋体" w:eastAsia="宋体" w:cs="宋体"/>
                            <w:i w:val="0"/>
                            <w:color w:val="000000"/>
                            <w:sz w:val="18"/>
                            <w:szCs w:val="18"/>
                            <w:u w:val="none"/>
                            <w:bdr w:val="none" w:color="auto" w:sz="0" w:space="0"/>
                          </w:rPr>
                          <w:t>政策发布</w:t>
                        </w:r>
                        <w:r>
                          <w:rPr>
                            <w:rFonts w:ascii="宋体" w:hAnsi="宋体" w:eastAsia="宋体" w:cs="宋体"/>
                            <w:i w:val="0"/>
                            <w:color w:val="000000"/>
                            <w:kern w:val="0"/>
                            <w:sz w:val="18"/>
                            <w:szCs w:val="18"/>
                            <w:u w:val="none"/>
                            <w:bdr w:val="none" w:color="auto" w:sz="0" w:space="0"/>
                            <w:lang w:val="en-US" w:eastAsia="zh-CN" w:bidi="ar"/>
                          </w:rPr>
                          <w:fldChar w:fldCharType="end"/>
                        </w:r>
                      </w:p>
                    </w:tc>
                  </w:tr>
                </w:tbl>
                <w:p>
                  <w:pPr>
                    <w:jc w:val="center"/>
                  </w:pPr>
                </w:p>
              </w:tc>
            </w:tr>
          </w:tbl>
          <w:p>
            <w:pPr>
              <w:rPr>
                <w:vanish/>
                <w:sz w:val="24"/>
                <w:szCs w:val="24"/>
              </w:rPr>
            </w:pPr>
          </w:p>
          <w:tbl>
            <w:tblPr>
              <w:tblW w:w="14999" w:type="dxa"/>
              <w:jc w:val="center"/>
              <w:tblCellSpacing w:w="0" w:type="dxa"/>
              <w:tblInd w:w="2" w:type="dxa"/>
              <w:shd w:val="clear" w:color="auto" w:fill="FFFFFF"/>
              <w:tblLayout w:type="fixed"/>
              <w:tblCellMar>
                <w:top w:w="0" w:type="dxa"/>
                <w:left w:w="0" w:type="dxa"/>
                <w:bottom w:w="0" w:type="dxa"/>
                <w:right w:w="0" w:type="dxa"/>
              </w:tblCellMar>
            </w:tblPr>
            <w:tblGrid>
              <w:gridCol w:w="759"/>
              <w:gridCol w:w="14240"/>
            </w:tblGrid>
            <w:tr>
              <w:tblPrEx>
                <w:shd w:val="clear" w:color="auto" w:fill="FFFFFF"/>
                <w:tblLayout w:type="fixed"/>
                <w:tblCellMar>
                  <w:top w:w="0" w:type="dxa"/>
                  <w:left w:w="0" w:type="dxa"/>
                  <w:bottom w:w="0" w:type="dxa"/>
                  <w:right w:w="0" w:type="dxa"/>
                </w:tblCellMar>
              </w:tblPrEx>
              <w:trPr>
                <w:trHeight w:val="750" w:hRule="atLeast"/>
                <w:tblCellSpacing w:w="0" w:type="dxa"/>
                <w:jc w:val="center"/>
              </w:trPr>
              <w:tc>
                <w:tcPr>
                  <w:tcW w:w="14999" w:type="dxa"/>
                  <w:gridSpan w:val="2"/>
                  <w:shd w:val="clear" w:color="auto" w:fill="FFFFFF"/>
                  <w:vAlign w:val="center"/>
                </w:tcPr>
                <w:tbl>
                  <w:tblPr>
                    <w:tblW w:w="13500" w:type="dxa"/>
                    <w:jc w:val="center"/>
                    <w:tblCellSpacing w:w="0" w:type="dxa"/>
                    <w:tblInd w:w="749" w:type="dxa"/>
                    <w:shd w:val="clear"/>
                    <w:tblLayout w:type="fixed"/>
                    <w:tblCellMar>
                      <w:top w:w="0" w:type="dxa"/>
                      <w:left w:w="0" w:type="dxa"/>
                      <w:bottom w:w="0" w:type="dxa"/>
                      <w:right w:w="0" w:type="dxa"/>
                    </w:tblCellMar>
                  </w:tblPr>
                  <w:tblGrid>
                    <w:gridCol w:w="13500"/>
                  </w:tblGrid>
                  <w:tr>
                    <w:tblPrEx>
                      <w:shd w:val="clear"/>
                      <w:tblLayout w:type="fixed"/>
                      <w:tblCellMar>
                        <w:top w:w="0" w:type="dxa"/>
                        <w:left w:w="0" w:type="dxa"/>
                        <w:bottom w:w="0" w:type="dxa"/>
                        <w:right w:w="0" w:type="dxa"/>
                      </w:tblCellMar>
                    </w:tblPrEx>
                    <w:trPr>
                      <w:trHeight w:val="750" w:hRule="atLeast"/>
                      <w:tblCellSpacing w:w="0" w:type="dxa"/>
                      <w:jc w:val="center"/>
                    </w:trPr>
                    <w:tc>
                      <w:tcPr>
                        <w:tcW w:w="13500" w:type="dxa"/>
                        <w:shd w:val="clear"/>
                        <w:vAlign w:val="center"/>
                      </w:tcPr>
                      <w:p>
                        <w:pPr>
                          <w:jc w:val="center"/>
                          <w:rPr>
                            <w:rFonts w:hint="eastAsia" w:ascii="宋体"/>
                            <w:sz w:val="24"/>
                            <w:szCs w:val="24"/>
                          </w:rPr>
                        </w:pPr>
                        <w:bookmarkStart w:id="0" w:name="_GoBack"/>
                      </w:p>
                    </w:tc>
                  </w:tr>
                  <w:bookmarkEnd w:id="0"/>
                </w:tbl>
                <w:p>
                  <w:pPr>
                    <w:jc w:val="center"/>
                  </w:pPr>
                </w:p>
              </w:tc>
            </w:tr>
            <w:tr>
              <w:tblPrEx>
                <w:tblLayout w:type="fixed"/>
                <w:tblCellMar>
                  <w:top w:w="0" w:type="dxa"/>
                  <w:left w:w="0" w:type="dxa"/>
                  <w:bottom w:w="0" w:type="dxa"/>
                  <w:right w:w="0" w:type="dxa"/>
                </w:tblCellMar>
              </w:tblPrEx>
              <w:trPr>
                <w:tblCellSpacing w:w="0" w:type="dxa"/>
                <w:jc w:val="center"/>
              </w:trPr>
              <w:tc>
                <w:tcPr>
                  <w:tcW w:w="14999" w:type="dxa"/>
                  <w:gridSpan w:val="2"/>
                  <w:shd w:val="clear" w:color="auto" w:fill="FFFFFF"/>
                  <w:vAlign w:val="center"/>
                </w:tcPr>
                <w:tbl>
                  <w:tblPr>
                    <w:tblW w:w="13497" w:type="dxa"/>
                    <w:jc w:val="center"/>
                    <w:tblCellSpacing w:w="0" w:type="dxa"/>
                    <w:tblInd w:w="751" w:type="dxa"/>
                    <w:shd w:val="clear"/>
                    <w:tblLayout w:type="fixed"/>
                    <w:tblCellMar>
                      <w:top w:w="0" w:type="dxa"/>
                      <w:left w:w="225" w:type="dxa"/>
                      <w:bottom w:w="0" w:type="dxa"/>
                      <w:right w:w="0" w:type="dxa"/>
                    </w:tblCellMar>
                  </w:tblPr>
                  <w:tblGrid>
                    <w:gridCol w:w="2028"/>
                    <w:gridCol w:w="4728"/>
                    <w:gridCol w:w="2028"/>
                    <w:gridCol w:w="4713"/>
                  </w:tblGrid>
                  <w:tr>
                    <w:tblPrEx>
                      <w:shd w:val="clear"/>
                      <w:tblLayout w:type="fixed"/>
                      <w:tblCellMar>
                        <w:top w:w="0" w:type="dxa"/>
                        <w:left w:w="225" w:type="dxa"/>
                        <w:bottom w:w="0" w:type="dxa"/>
                        <w:right w:w="0" w:type="dxa"/>
                      </w:tblCellMar>
                    </w:tblPrEx>
                    <w:trPr>
                      <w:tblCellSpacing w:w="0" w:type="dxa"/>
                      <w:jc w:val="center"/>
                    </w:trPr>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索 引 号：</w:t>
                        </w:r>
                      </w:p>
                    </w:tc>
                    <w:tc>
                      <w:tcPr>
                        <w:tcW w:w="4728"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000013338/2018-00238</w:t>
                        </w:r>
                      </w:p>
                    </w:tc>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主题信息：</w:t>
                        </w:r>
                      </w:p>
                    </w:tc>
                    <w:tc>
                      <w:tcPr>
                        <w:tcW w:w="4713"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人事教育</w:t>
                        </w:r>
                      </w:p>
                    </w:tc>
                  </w:tr>
                  <w:tr>
                    <w:tblPrEx>
                      <w:tblLayout w:type="fixed"/>
                      <w:tblCellMar>
                        <w:top w:w="0" w:type="dxa"/>
                        <w:left w:w="225" w:type="dxa"/>
                        <w:bottom w:w="0" w:type="dxa"/>
                        <w:right w:w="0" w:type="dxa"/>
                      </w:tblCellMar>
                    </w:tblPrEx>
                    <w:trPr>
                      <w:tblCellSpacing w:w="0" w:type="dxa"/>
                      <w:jc w:val="center"/>
                    </w:trPr>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发文单位：</w:t>
                        </w:r>
                      </w:p>
                    </w:tc>
                    <w:tc>
                      <w:tcPr>
                        <w:tcW w:w="4728"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中华人民共和国住房和城乡建设部 中华人民共和国交通运输部 中华人民共和国水利部 中华人民共和国人力资源和社会保障部</w:t>
                        </w:r>
                      </w:p>
                    </w:tc>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生成日期：</w:t>
                        </w:r>
                      </w:p>
                    </w:tc>
                    <w:tc>
                      <w:tcPr>
                        <w:tcW w:w="4713"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2018年07月20日</w:t>
                        </w:r>
                      </w:p>
                    </w:tc>
                  </w:tr>
                  <w:tr>
                    <w:tblPrEx>
                      <w:tblLayout w:type="fixed"/>
                      <w:tblCellMar>
                        <w:top w:w="0" w:type="dxa"/>
                        <w:left w:w="225" w:type="dxa"/>
                        <w:bottom w:w="0" w:type="dxa"/>
                        <w:right w:w="0" w:type="dxa"/>
                      </w:tblCellMar>
                    </w:tblPrEx>
                    <w:trPr>
                      <w:tblCellSpacing w:w="0" w:type="dxa"/>
                      <w:jc w:val="center"/>
                    </w:trPr>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文件名称：</w:t>
                        </w:r>
                      </w:p>
                    </w:tc>
                    <w:tc>
                      <w:tcPr>
                        <w:tcW w:w="4728"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住房城乡建设部 交通运输部 水利部 人力资源社会保障部关于印发《造价工程师职业资格制度规定》《造价工程师职业资格考试实施办法》的通知</w:t>
                        </w:r>
                      </w:p>
                    </w:tc>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有 效 期：</w:t>
                        </w:r>
                      </w:p>
                    </w:tc>
                    <w:tc>
                      <w:tcPr>
                        <w:tcW w:w="4713" w:type="dxa"/>
                        <w:shd w:val="clear"/>
                        <w:vAlign w:val="center"/>
                      </w:tcPr>
                      <w:p>
                        <w:pPr>
                          <w:jc w:val="left"/>
                          <w:rPr>
                            <w:rFonts w:hint="eastAsia" w:ascii="宋体"/>
                            <w:sz w:val="24"/>
                            <w:szCs w:val="24"/>
                          </w:rPr>
                        </w:pPr>
                      </w:p>
                    </w:tc>
                  </w:tr>
                  <w:tr>
                    <w:tblPrEx>
                      <w:tblLayout w:type="fixed"/>
                      <w:tblCellMar>
                        <w:top w:w="0" w:type="dxa"/>
                        <w:left w:w="225" w:type="dxa"/>
                        <w:bottom w:w="0" w:type="dxa"/>
                        <w:right w:w="0" w:type="dxa"/>
                      </w:tblCellMar>
                    </w:tblPrEx>
                    <w:trPr>
                      <w:tblCellSpacing w:w="0" w:type="dxa"/>
                      <w:jc w:val="center"/>
                    </w:trPr>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文　　号：</w:t>
                        </w:r>
                      </w:p>
                    </w:tc>
                    <w:tc>
                      <w:tcPr>
                        <w:tcW w:w="4728"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建人〔2018〕]67号</w:t>
                        </w:r>
                      </w:p>
                    </w:tc>
                    <w:tc>
                      <w:tcPr>
                        <w:tcW w:w="2028" w:type="dxa"/>
                        <w:shd w:val="clear"/>
                        <w:vAlign w:val="center"/>
                      </w:tcPr>
                      <w:p>
                        <w:pPr>
                          <w:keepNext w:val="0"/>
                          <w:keepLines w:val="0"/>
                          <w:widowControl/>
                          <w:suppressLineNumbers w:val="0"/>
                          <w:jc w:val="right"/>
                        </w:pPr>
                        <w:r>
                          <w:rPr>
                            <w:rFonts w:ascii="宋体" w:hAnsi="宋体" w:eastAsia="宋体" w:cs="宋体"/>
                            <w:kern w:val="0"/>
                            <w:sz w:val="24"/>
                            <w:szCs w:val="24"/>
                            <w:bdr w:val="none" w:color="auto" w:sz="0" w:space="0"/>
                            <w:lang w:val="en-US" w:eastAsia="zh-CN" w:bidi="ar"/>
                          </w:rPr>
                          <w:t>主 题 词：</w:t>
                        </w:r>
                      </w:p>
                    </w:tc>
                    <w:tc>
                      <w:tcPr>
                        <w:tcW w:w="4713" w:type="dxa"/>
                        <w:shd w:val="clear"/>
                        <w:vAlign w:val="center"/>
                      </w:tcPr>
                      <w:p>
                        <w:pPr>
                          <w:jc w:val="left"/>
                          <w:rPr>
                            <w:rFonts w:hint="eastAsia" w:ascii="宋体"/>
                            <w:sz w:val="24"/>
                            <w:szCs w:val="24"/>
                          </w:rPr>
                        </w:pPr>
                      </w:p>
                    </w:tc>
                  </w:tr>
                </w:tbl>
                <w:p>
                  <w:pPr>
                    <w:jc w:val="center"/>
                  </w:pPr>
                </w:p>
              </w:tc>
            </w:tr>
            <w:tr>
              <w:tblPrEx>
                <w:tblLayout w:type="fixed"/>
                <w:tblCellMar>
                  <w:top w:w="0" w:type="dxa"/>
                  <w:left w:w="0" w:type="dxa"/>
                  <w:bottom w:w="0" w:type="dxa"/>
                  <w:right w:w="0" w:type="dxa"/>
                </w:tblCellMar>
              </w:tblPrEx>
              <w:trPr>
                <w:trHeight w:val="750" w:hRule="atLeast"/>
                <w:tblCellSpacing w:w="0" w:type="dxa"/>
                <w:jc w:val="center"/>
              </w:trPr>
              <w:tc>
                <w:tcPr>
                  <w:tcW w:w="759" w:type="dxa"/>
                  <w:shd w:val="clear" w:color="auto" w:fill="FFFFFF"/>
                  <w:vAlign w:val="center"/>
                </w:tcPr>
                <w:p>
                  <w:pPr>
                    <w:jc w:val="center"/>
                    <w:rPr>
                      <w:rFonts w:hint="eastAsia" w:ascii="宋体"/>
                      <w:sz w:val="24"/>
                      <w:szCs w:val="24"/>
                    </w:rPr>
                  </w:pPr>
                </w:p>
              </w:tc>
              <w:tc>
                <w:tcPr>
                  <w:tcW w:w="14240" w:type="dxa"/>
                  <w:shd w:val="clear" w:color="auto" w:fill="FFFFFF"/>
                  <w:vAlign w:val="center"/>
                </w:tcPr>
                <w:tbl>
                  <w:tblPr>
                    <w:tblpPr w:vertAnchor="text" w:tblpXSpec="left"/>
                    <w:tblW w:w="13501" w:type="dxa"/>
                    <w:tblCellSpacing w:w="0" w:type="dxa"/>
                    <w:tblInd w:w="0" w:type="dxa"/>
                    <w:shd w:val="clear"/>
                    <w:tblLayout w:type="fixed"/>
                    <w:tblCellMar>
                      <w:top w:w="0" w:type="dxa"/>
                      <w:left w:w="0" w:type="dxa"/>
                      <w:bottom w:w="0" w:type="dxa"/>
                      <w:right w:w="0" w:type="dxa"/>
                    </w:tblCellMar>
                  </w:tblPr>
                  <w:tblGrid>
                    <w:gridCol w:w="13501"/>
                  </w:tblGrid>
                  <w:tr>
                    <w:tblPrEx>
                      <w:shd w:val="clear"/>
                      <w:tblLayout w:type="fixed"/>
                      <w:tblCellMar>
                        <w:top w:w="0" w:type="dxa"/>
                        <w:left w:w="0" w:type="dxa"/>
                        <w:bottom w:w="0" w:type="dxa"/>
                        <w:right w:w="0" w:type="dxa"/>
                      </w:tblCellMar>
                    </w:tblPrEx>
                    <w:trPr>
                      <w:trHeight w:val="525" w:hRule="atLeast"/>
                      <w:tblCellSpacing w:w="0" w:type="dxa"/>
                    </w:trPr>
                    <w:tc>
                      <w:tcPr>
                        <w:tcW w:w="13501" w:type="dxa"/>
                        <w:shd w:val="clear"/>
                        <w:vAlign w:val="center"/>
                      </w:tcPr>
                      <w:tbl>
                        <w:tblPr>
                          <w:tblW w:w="13500" w:type="dxa"/>
                          <w:jc w:val="center"/>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3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50" w:hRule="atLeast"/>
                            <w:tblCellSpacing w:w="15" w:type="dxa"/>
                            <w:jc w:val="center"/>
                          </w:trPr>
                          <w:tc>
                            <w:tcPr>
                              <w:tcW w:w="13440" w:type="dxa"/>
                              <w:shd w:val="clear"/>
                              <w:vAlign w:val="center"/>
                            </w:tcPr>
                            <w:p>
                              <w:pPr>
                                <w:jc w:val="center"/>
                                <w:rPr>
                                  <w:rFonts w:hint="eastAsia" w:ascii="宋体"/>
                                  <w:sz w:val="24"/>
                                  <w:szCs w:val="24"/>
                                </w:rPr>
                              </w:pPr>
                            </w:p>
                          </w:tc>
                        </w:tr>
                      </w:tbl>
                      <w:p>
                        <w:pPr>
                          <w:jc w:val="center"/>
                        </w:pPr>
                      </w:p>
                    </w:tc>
                  </w:tr>
                </w:tbl>
                <w:p>
                  <w:pPr>
                    <w:jc w:val="center"/>
                  </w:pPr>
                </w:p>
              </w:tc>
            </w:tr>
            <w:tr>
              <w:tblPrEx>
                <w:tblLayout w:type="fixed"/>
                <w:tblCellMar>
                  <w:top w:w="0" w:type="dxa"/>
                  <w:left w:w="0" w:type="dxa"/>
                  <w:bottom w:w="0" w:type="dxa"/>
                  <w:right w:w="0" w:type="dxa"/>
                </w:tblCellMar>
              </w:tblPrEx>
              <w:trPr>
                <w:trHeight w:val="750" w:hRule="atLeast"/>
                <w:tblCellSpacing w:w="0" w:type="dxa"/>
                <w:jc w:val="center"/>
              </w:trPr>
              <w:tc>
                <w:tcPr>
                  <w:tcW w:w="14999" w:type="dxa"/>
                  <w:gridSpan w:val="2"/>
                  <w:shd w:val="clear" w:color="auto" w:fill="FFFFFF"/>
                  <w:vAlign w:val="center"/>
                </w:tcPr>
                <w:tbl>
                  <w:tblPr>
                    <w:tblW w:w="13500" w:type="dxa"/>
                    <w:jc w:val="center"/>
                    <w:tblCellSpacing w:w="0" w:type="dxa"/>
                    <w:tblInd w:w="749" w:type="dxa"/>
                    <w:shd w:val="clear"/>
                    <w:tblLayout w:type="fixed"/>
                    <w:tblCellMar>
                      <w:top w:w="0" w:type="dxa"/>
                      <w:left w:w="0" w:type="dxa"/>
                      <w:bottom w:w="0" w:type="dxa"/>
                      <w:right w:w="0" w:type="dxa"/>
                    </w:tblCellMar>
                  </w:tblPr>
                  <w:tblGrid>
                    <w:gridCol w:w="13500"/>
                  </w:tblGrid>
                  <w:tr>
                    <w:tblPrEx>
                      <w:tblLayout w:type="fixed"/>
                      <w:tblCellMar>
                        <w:top w:w="0" w:type="dxa"/>
                        <w:left w:w="0" w:type="dxa"/>
                        <w:bottom w:w="0" w:type="dxa"/>
                        <w:right w:w="0" w:type="dxa"/>
                      </w:tblCellMar>
                    </w:tblPrEx>
                    <w:trPr>
                      <w:trHeight w:val="750" w:hRule="atLeast"/>
                      <w:tblCellSpacing w:w="0" w:type="dxa"/>
                      <w:jc w:val="center"/>
                    </w:trPr>
                    <w:tc>
                      <w:tcPr>
                        <w:tcW w:w="13500" w:type="dxa"/>
                        <w:shd w:val="clear"/>
                        <w:vAlign w:val="center"/>
                      </w:tcPr>
                      <w:p>
                        <w:pPr>
                          <w:jc w:val="center"/>
                          <w:rPr>
                            <w:rFonts w:hint="eastAsia" w:ascii="宋体"/>
                            <w:sz w:val="24"/>
                            <w:szCs w:val="24"/>
                          </w:rPr>
                        </w:pPr>
                      </w:p>
                    </w:tc>
                  </w:tr>
                </w:tbl>
                <w:p>
                  <w:pPr>
                    <w:jc w:val="center"/>
                  </w:pPr>
                </w:p>
              </w:tc>
            </w:tr>
            <w:tr>
              <w:tblPrEx>
                <w:shd w:val="clear" w:color="auto" w:fill="FFFFFF"/>
                <w:tblLayout w:type="fixed"/>
                <w:tblCellMar>
                  <w:top w:w="0" w:type="dxa"/>
                  <w:left w:w="0" w:type="dxa"/>
                  <w:bottom w:w="0" w:type="dxa"/>
                  <w:right w:w="0" w:type="dxa"/>
                </w:tblCellMar>
              </w:tblPrEx>
              <w:trPr>
                <w:tblCellSpacing w:w="0" w:type="dxa"/>
                <w:jc w:val="center"/>
              </w:trPr>
              <w:tc>
                <w:tcPr>
                  <w:tcW w:w="14999" w:type="dxa"/>
                  <w:gridSpan w:val="2"/>
                  <w:shd w:val="clear" w:color="auto" w:fill="FFFFFF"/>
                  <w:vAlign w:val="center"/>
                </w:tcPr>
                <w:tbl>
                  <w:tblPr>
                    <w:tblW w:w="14701" w:type="dxa"/>
                    <w:jc w:val="center"/>
                    <w:tblCellSpacing w:w="0" w:type="dxa"/>
                    <w:tblInd w:w="149" w:type="dxa"/>
                    <w:shd w:val="clear"/>
                    <w:tblLayout w:type="fixed"/>
                    <w:tblCellMar>
                      <w:top w:w="0" w:type="dxa"/>
                      <w:left w:w="0" w:type="dxa"/>
                      <w:bottom w:w="0" w:type="dxa"/>
                      <w:right w:w="0" w:type="dxa"/>
                    </w:tblCellMar>
                  </w:tblPr>
                  <w:tblGrid>
                    <w:gridCol w:w="14701"/>
                  </w:tblGrid>
                  <w:tr>
                    <w:tblPrEx>
                      <w:tblLayout w:type="fixed"/>
                      <w:tblCellMar>
                        <w:top w:w="0" w:type="dxa"/>
                        <w:left w:w="0" w:type="dxa"/>
                        <w:bottom w:w="0" w:type="dxa"/>
                        <w:right w:w="0" w:type="dxa"/>
                      </w:tblCellMar>
                    </w:tblPrEx>
                    <w:trPr>
                      <w:trHeight w:val="750" w:hRule="atLeast"/>
                      <w:tblCellSpacing w:w="0" w:type="dxa"/>
                      <w:jc w:val="center"/>
                    </w:trPr>
                    <w:tc>
                      <w:tcPr>
                        <w:tcW w:w="14701" w:type="dxa"/>
                        <w:shd w:val="clear"/>
                        <w:tcMar>
                          <w:left w:w="600" w:type="dxa"/>
                          <w:right w:w="600" w:type="dxa"/>
                        </w:tcMar>
                        <w:vAlign w:val="center"/>
                      </w:tcPr>
                      <w:p>
                        <w:pPr>
                          <w:keepNext w:val="0"/>
                          <w:keepLines w:val="0"/>
                          <w:widowControl/>
                          <w:suppressLineNumbers w:val="0"/>
                          <w:spacing w:line="495" w:lineRule="atLeast"/>
                          <w:jc w:val="center"/>
                          <w:rPr>
                            <w:b/>
                            <w:color w:val="000000"/>
                            <w:sz w:val="33"/>
                            <w:szCs w:val="33"/>
                          </w:rPr>
                        </w:pPr>
                        <w:r>
                          <w:rPr>
                            <w:rFonts w:ascii="宋体" w:hAnsi="宋体" w:eastAsia="宋体" w:cs="宋体"/>
                            <w:b/>
                            <w:color w:val="000000"/>
                            <w:kern w:val="0"/>
                            <w:sz w:val="33"/>
                            <w:szCs w:val="33"/>
                            <w:bdr w:val="none" w:color="auto" w:sz="0" w:space="0"/>
                            <w:lang w:val="en-US" w:eastAsia="zh-CN" w:bidi="ar"/>
                          </w:rPr>
                          <w:t>住房城乡建设部 交通运输部 水利部 人力资源社会保障部关于印发《造价工程师职业资格制度规定》《造价工程师职业资格考试实施办法》的通知</w:t>
                        </w:r>
                      </w:p>
                    </w:tc>
                  </w:tr>
                  <w:tr>
                    <w:tblPrEx>
                      <w:tblLayout w:type="fixed"/>
                      <w:tblCellMar>
                        <w:top w:w="0" w:type="dxa"/>
                        <w:left w:w="0" w:type="dxa"/>
                        <w:bottom w:w="0" w:type="dxa"/>
                        <w:right w:w="0" w:type="dxa"/>
                      </w:tblCellMar>
                    </w:tblPrEx>
                    <w:trPr>
                      <w:trHeight w:val="30" w:hRule="atLeast"/>
                      <w:tblCellSpacing w:w="0" w:type="dxa"/>
                      <w:jc w:val="center"/>
                    </w:trPr>
                    <w:tc>
                      <w:tcPr>
                        <w:tcW w:w="14701" w:type="dxa"/>
                        <w:shd w:val="clear"/>
                        <w:tcMar>
                          <w:top w:w="225" w:type="dxa"/>
                        </w:tcMar>
                        <w:vAlign w:val="center"/>
                      </w:tcPr>
                      <w:p>
                        <w:pPr>
                          <w:jc w:val="center"/>
                          <w:rPr>
                            <w:rFonts w:hint="eastAsia" w:ascii="宋体"/>
                            <w:sz w:val="24"/>
                            <w:szCs w:val="24"/>
                          </w:rPr>
                        </w:pPr>
                      </w:p>
                    </w:tc>
                  </w:tr>
                  <w:tr>
                    <w:tblPrEx>
                      <w:tblLayout w:type="fixed"/>
                      <w:tblCellMar>
                        <w:top w:w="0" w:type="dxa"/>
                        <w:left w:w="0" w:type="dxa"/>
                        <w:bottom w:w="0" w:type="dxa"/>
                        <w:right w:w="0" w:type="dxa"/>
                      </w:tblCellMar>
                    </w:tblPrEx>
                    <w:trPr>
                      <w:tblCellSpacing w:w="0" w:type="dxa"/>
                      <w:jc w:val="center"/>
                    </w:trPr>
                    <w:tc>
                      <w:tcPr>
                        <w:tcW w:w="14701" w:type="dxa"/>
                        <w:shd w:val="clear"/>
                        <w:vAlign w:val="center"/>
                      </w:tcPr>
                      <w:p>
                        <w:pPr>
                          <w:jc w:val="center"/>
                          <w:rPr>
                            <w:rFonts w:hint="eastAsia" w:ascii="宋体"/>
                            <w:sz w:val="21"/>
                            <w:szCs w:val="21"/>
                          </w:rPr>
                        </w:pPr>
                      </w:p>
                    </w:tc>
                  </w:tr>
                  <w:tr>
                    <w:tblPrEx>
                      <w:tblLayout w:type="fixed"/>
                      <w:tblCellMar>
                        <w:top w:w="0" w:type="dxa"/>
                        <w:left w:w="0" w:type="dxa"/>
                        <w:bottom w:w="0" w:type="dxa"/>
                        <w:right w:w="0" w:type="dxa"/>
                      </w:tblCellMar>
                    </w:tblPrEx>
                    <w:trPr>
                      <w:trHeight w:val="301" w:hRule="atLeast"/>
                      <w:tblCellSpacing w:w="0" w:type="dxa"/>
                      <w:jc w:val="center"/>
                    </w:trPr>
                    <w:tc>
                      <w:tcPr>
                        <w:tcW w:w="14701" w:type="dxa"/>
                        <w:shd w:val="clear"/>
                        <w:tcMar>
                          <w:top w:w="150" w:type="dxa"/>
                          <w:left w:w="450" w:type="dxa"/>
                          <w:right w:w="450"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50" w:hRule="atLeast"/>
                      <w:tblCellSpacing w:w="0" w:type="dxa"/>
                      <w:jc w:val="center"/>
                    </w:trPr>
                    <w:tc>
                      <w:tcPr>
                        <w:tcW w:w="14701"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各省、自治区、直辖市及新疆生产建设兵团住房城乡建设、交通运输、水利（水务）、人力资源社会保障厅（委、局），国务院有关专业部门建设工程造价管理机构，各有关单位：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根据《国家职业资格目录》，为统一和规范造价工程师职业资格设置和管理，提高工程造价专业人员素质，提升建设工程造价管理水平，现将《造价工程师职业资格制度规定》《造价工程师职业资格考试实施办法》印发给你们，请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中华人民共和国住房和城乡建设部</w:t>
                        </w:r>
                        <w:r>
                          <w:rPr>
                            <w:bdr w:val="none" w:color="auto" w:sz="0" w:space="0"/>
                          </w:rPr>
                          <w:br w:type="textWrapping"/>
                        </w:r>
                        <w:r>
                          <w:rPr>
                            <w:bdr w:val="none" w:color="auto" w:sz="0" w:space="0"/>
                          </w:rPr>
                          <w:t>　　　　　　　　　　　　　　　　　　　　　　　　　　　　　　　　　　　　　　　中华人民共和国交通运输部</w:t>
                        </w:r>
                        <w:r>
                          <w:rPr>
                            <w:bdr w:val="none" w:color="auto" w:sz="0" w:space="0"/>
                          </w:rPr>
                          <w:br w:type="textWrapping"/>
                        </w:r>
                        <w:r>
                          <w:rPr>
                            <w:bdr w:val="none" w:color="auto" w:sz="0" w:space="0"/>
                          </w:rPr>
                          <w:t>　　　　　　　　　　　　　　　　　　　　　　　　　　　　　　　　　　　　　　　　中华人民共和国水利部</w:t>
                        </w:r>
                        <w:r>
                          <w:rPr>
                            <w:bdr w:val="none" w:color="auto" w:sz="0" w:space="0"/>
                          </w:rPr>
                          <w:br w:type="textWrapping"/>
                        </w:r>
                        <w:r>
                          <w:rPr>
                            <w:bdr w:val="none" w:color="auto" w:sz="0" w:space="0"/>
                          </w:rPr>
                          <w:t>　　　　　　　　　　　　　　　　　　　　　　　　　　　　　　　　　　　　中华人民共和国人力资源和社会保障部</w:t>
                        </w:r>
                        <w:r>
                          <w:rPr>
                            <w:bdr w:val="none" w:color="auto" w:sz="0" w:space="0"/>
                          </w:rPr>
                          <w:br w:type="textWrapping"/>
                        </w:r>
                        <w:r>
                          <w:rPr>
                            <w:bdr w:val="none" w:color="auto" w:sz="0" w:space="0"/>
                          </w:rPr>
                          <w:t>　　　　　　　　　　　　　　　　　　　　　　　　　　　　　　　　　　　　　　　　　2018年7月20日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（此件主动公开）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br w:type="textWrapping"/>
                        </w:r>
                        <w:r>
                          <w:rPr>
                            <w:rStyle w:val="4"/>
                            <w:bdr w:val="none" w:color="auto" w:sz="0" w:space="0"/>
                          </w:rPr>
                          <w:t>造价工程师职业资格制度规定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第一条　为提高固定资产投资效益，维护国家、社会和公共利益，充分发挥造价工程师在工程建设经济活动中合理确定和有效控制工程造价的作用，根据《中华人民共和国建筑法》和国家职业资格制度有关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第二条　本规定所称造价工程师，是指通过职业资格考试取得中华人民共和国造价工程师职业资格证书，并经注册后从事建设工程造价工作的专业技术人员。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第三条　国家设置造价工程师准入类职业资格，纳入国家职业资格目录。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工程造价咨询企业应配备造价工程师；工程建设活动中有关工程造价管理岗位按需要配备造价工程师。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第四条　造价工程师分为一级造价工程师和二级造价工程师。一级造价工程师英文译为Class1 Cost Engineer，二级造价工程师英文译为Class2 Cost Engineer。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第五条　住房城乡建设部、交通运输部、水利部、人力资源社会保障部共同制定造价工程师职业资格制度，并按照职责分工负责造价工程师职业资格制度的实施与监管。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各省、自治区、直辖市住房城乡建设、交通运输、水利、人力资源社会保障行政主管部门，按照职责分工负责本行政区域内造价工程师职业资格制度的实施与监管。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第二章　考　　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第六条　一级造价工程师职业资格考试全国统一大纲、统一命题、统一组织。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二级造价工程师职业资格考试全国统一大纲，各省、自治区、直辖市自主命题并组织实施。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第七条　一级和二级造价工程师职业资格考试均设置基础科目和专业科目。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第八条　住房城乡建设部组织拟定一级造价工程师和二级造价工程师职业资格考试基础科目的考试大纲，组织一级造价工程师基础科目命审题工作。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住房城乡建设部、交通运输部、水利部按照职责分别负责拟定一级造价工程师和二级造价工程师职业资格考试专业科目的考试大纲，组织一级造价工程师专业科目命审题工作。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第九条　人力资源社会保障部负责审定一级造价工程师和二级造价工程师职业资格考试科目和考试大纲，负责一级造价工程师职业资格考试考务工作，并会同住房城乡建设部、交通运输部、水利部对造价工程师职业资格考试工作进行指导、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第十条　各省、自治区、直辖市住房城乡建设、交通运输、水利行政主管部门会同人力资源社会保障行政主管部门，按照全国统一的考试大纲和相关规定组织实施二级造价工程师职业资格考试。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第十一条　人力资源社会保障部会同住房城乡建设部、交通运输部、水利部确定一级造价工程师职业资格考试合格标准。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各省、自治区、直辖市人力资源社会保障行政主管部门会同住房城乡建设、交通运输、水利行政主管部门确定二级造价工程师职业资格考试合格标准。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第十二条　凡遵守中华人民共和国宪法、法律、法规，具有良好的业务素质和道德品行，具备下列条件之一者，可以申请参加一级造价工程师职业资格考试：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（一）具有工程造价专业大学专科（或高等职业教育）学历，从事工程造价业务工作满5年；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具有土木建筑、水利、装备制造、交通运输、电子信息、财经商贸大类大学专科（或高等职业教育）学历，从事工程造价业务工作满6年。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（二）具有通过工程教育专业评估（认证）的工程管理、工程造价专业大学本科学历或学位，从事工程造价业务工作满4年；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具有工学、管理学、经济学门类大学本科学历或学位，从事工程造价业务工作满5年。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（三）具有工学、管理学、经济学门类硕士学位或者第二学士学位，从事工程造价业务工作满3年。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（四）具有工学、管理学、经济学门类博士学位，从事工程造价业务工作满1年。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（五）具有其他专业相应学历或者学位的人员，从事工程造价业务工作年限相应增加1年。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第十三条　凡遵守中华人民共和国宪法、法律、法规，具有良好的业务素质和道德品行，具备下列条件之一者，可以申请参加二级造价工程师职业资格考试：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（一）具有工程造价专业大学专科（或高等职业教育）学历，从事工程造价业务工作满2年；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具有土木建筑、水利、装备制造、交通运输、电子信息、财经商贸大类大学专科（或高等职业教育）学历，从事工程造价业务工作满3年。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（二）具有工程管理、工程造价专业大学本科及以上学历或学位，从事工程造价业务工作满1年；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具有工学、管理学、经济学门类大学本科及以上学历或学位，从事工程造价业务工作满2年。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（三）具有其他专业相应学历或学位的人员，从事工程造价业务工作年限相应增加1年。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第十四条　一级造价工程师职业资格考试合格者，由各省、自治区、直辖市人力资源社会保障行政主管部门颁发中华人民共和国一级造价工程师职业资格证书。该证书由人力资源社会保障部统一印制，住房城乡建设部、交通运输部、水利部按专业类别分别与人力资源社会保障部用印，在全国范围内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第十五条　二级造价工程师职业资格考试合格者，由各省、自治区、直辖市人力资源社会保障行政主管部门颁发中华人民共和国二级造价工程师职业资格证书。该证书由各省、自治区、直辖市住房城乡建设、交通运输、水利行政主管部门按专业类别分别与人力资源社会保障行政主管部门用印，原则上在所在行政区域内有效。各地可根据实际情况制定跨区域认可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第十六条　各省、自治区、直辖市人力资源社会保障行政主管部门会同住房城乡建设、交通运输、水利行政主管部门应加强学历、从业经历等造价工程师职业资格考试资格条件的审核。对以不正当手段取得造价工程师职业资格证书的，按照国家专业技术人员资格考试有关规定进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第三章　注　　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第十七条　国家对造价工程师职业资格实行执业注册管理制度。取得造价工程师职业资格证书且从事工程造价相关工作的人员，经注册方可以造价工程师名义执业。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第十八条　住房城乡建设部、交通运输部、水利部按照职责分工，制定相应注册造价工程师管理办法并监督执行。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住房城乡建设部、交通运输部、水利部分别负责一级造价工程师注册及相关工作。各省、自治区、直辖市住房城乡建设、交通运输、水利行政主管部门按专业类别分别负责二级造价工程师注册及相关工作。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第十九条　经批准注册的申请人，由住房城乡建设部、交通运输部、水利部核发《中华人民共和国一级造价工程师注册证》（或电子证书）；或由各省、自治区、直辖市住房城乡建设、交通运输、水利行政主管部门核发《中华人民共和国二级造价工程师注册证》（或电子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第二十条　造价工程师执业时应持注册证书和执业印章。注册证书、执业印章样式以及注册证书编号规则由住房城乡建设部会同交通运输部、水利部统一制定。执业印章由注册造价工程师按照统一规定自行制作。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第二十一条　住房城乡建设部、交通运输部、水利部按照职责分工建立造价工程师注册管理信息平台，保持通用数据标准统一。住房城乡建设部负责归集全国造价工程师注册信息，促进造价工程师注册、执业和信用信息互通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第二十二条　住房城乡建设部、交通运输部、水利部负责建立完善造价工程师的注册和退出机制，对以不正当手段取得注册证书等违法违规行为，依照注册管理的有关规定撤销其注册证书。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第四章　执　　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第二十三条　造价工程师在工作中，必须遵纪守法，恪守职业道德和从业规范，诚信执业，主动接受有关主管部门的监督检查，加强行业自律。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第二十四条　住房城乡建设部、交通运输部、水利部共同建立健全造价工程师执业诚信体系，制定相关规章制度或从业标准规范，并指导监督信用评价工作。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第二十五条　造价工程师不得同时受聘于两个或两个以上单位执业，不得允许他人以本人名义执业，严禁“证书挂靠”。出租出借注册证书的，依据相关法律法规进行处罚；构成犯罪的，依法追究刑事责任。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第二十六条　一级造价工程师的执业范围包括建设项目全过程的工程造价管理与咨询等，具体工作内容：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（一）项目建议书、可行性研究投资估算与审核，项目评价造价分析；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（二）建设工程设计概算、施工预算编制和审核；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（三）建设工程招标投标文件工程量和造价的编制与审核；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（四）建设工程合同价款、结算价款、竣工决算价款的编制与管理；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（五）建设工程审计、仲裁、诉讼、保险中的造价鉴定，工程造价纠纷调解；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（六）建设工程计价依据、造价指标的编制与管理；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（七）与工程造价管理有关的其他事项。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第二十七条　二级造价工程师主要协助一级造价工程师开展相关工作，可独立开展以下具体工作：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（一）建设工程工料分析、计划、组织与成本管理，施工图预算、设计概算编制；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（二）建设工程量清单、最高投标限价、投标报价编制；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（三）建设工程合同价款、结算价款和竣工决算价款的编制。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第二十八条　造价工程师应在本人工程造价咨询成果文件上签章，并承担相应责任。工程造价咨询成果文件应由一级造价工程师审核并加盖执业印章。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对出具虚假工程造价咨询成果文件或者有重大工作过失的造价工程师，不再予以注册，造成损失的依法追究其责任。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第二十九条　取得造价工程师注册证书的人员，应当按照国家专业技术人员继续教育的有关规定接受继续教育，更新专业知识，提高业务水平。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第三十条　本规定印发之前取得的全国建设工程造价员资格证书、公路水运工程造价人员资格证书以及水利工程造价工程师资格证书，效用不变。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第三十一条　专业技术人员取得一级造价工程师、二级造价工程师职业资格，可认定其具备工程师、助理工程师职称，并可作为申报高一级职称的条件。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第三十二条　本规定自印发之日起施行。原人事部、原建设部发布的《造价工程师执业资格制度暂行规定》（人发〔1996〕77号）同时废止。根据该暂行规定取得的造价工程师执业资格证书与本规定中一级造价工程师职业资格证书效用等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br w:type="textWrapping"/>
                        </w:r>
                        <w:r>
                          <w:rPr>
                            <w:rStyle w:val="4"/>
                            <w:bdr w:val="none" w:color="auto" w:sz="0" w:space="0"/>
                          </w:rPr>
                          <w:t>造价工程师职业资格考试实施办法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第一条　住房城乡建设部、交通运输部、水利部、人力资源社会保障部共同委托人力资源社会保障部人事考试中心承担一级造价工程师职业资格考试的具体考务工作。住房城乡建设部、交通运输部、水利部可分别委托具备相应能力的单位承担一级造价工程师职业资格考试工作的命题、审题和主观试题阅卷等具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各省、自治区、直辖市住房城乡建设、交通运输、水利、人力资源社会保障行政主管部门共同负责本地区一级造价工程师职业资格考试组织工作，具体职责分工由各地协商确定。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第二条　各省、自治区、直辖市住房城乡建设、交通运输、水利行政主管部门会同人力资源社会保障行政主管部门组织实施二级造价工程师职业资格考试。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第三条　一级造价工程师职业资格考试设《建设工程造价管理》《建设工程计价》《建设工程技术与计量》《建设工程造价案例分析》4个科目。其中，《建设工程造价管理》和《建设工程计价》为基础科目，《建设工程技术与计量》和《建设工程造价案例分析》为专业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二级造价工程师职业资格考试设《建设工程造价管理基础知识》《建设工程计量与计价实务》2个科目。其中，《建设工程造价管理基础知识》为基础科目，《建设工程计量与计价实务》为专业科目。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第四条　造价工程师职业资格考试专业科目分为土木建筑工程、交通运输工程、水利工程和安装工程4个专业类别，考生在报名时可根据实际工作需要选择其一。其中，土木建筑工程、安装工程专业由住房城乡建设部负责；交通运输工程专业由交通运输部负责；水利工程专业由水利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第五条　一级造价工程师职业资格考试分4个半天进行。《建设工程造价管理》《建设工程技术与计量》《建设工程计价》科目的考试时间均为2.5小时；《建设工程造价案例分析》科目的考试时间为4小时。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二级造价工程师职业资格考试分2个半天。《建设工程造价管理基础知识》科目的考试时间为2.5小时，《建设工程计量与计价实务》为3小时。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第六条　一级造价工程师职业资格考试成绩实行4年为一个周期的滚动管理办法，在连续的4个考试年度内通过全部考试科目，方可取得一级造价工程师职业资格证书。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二级造价工程师职业资格考试成绩实行2年为一个周期的滚动管理办法，参加全部2个科目考试的人员必须在连续的2个考试年度内通过全部科目，方可取得二级造价工程师职业资格证书。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第七条　已取得造价工程师一种专业职业资格证书的人员，报名参加其他专业科目考试的，可免考基础科目。考试合格后，核发人力资源社会保障部门统一印制的相应专业考试合格证明。该证明作为注册时增加执业专业类别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第八条　具有以下条件之一的，参加一级造价工程师考试可免考基础科目：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（一）已取得公路工程造价人员资格证书（甲级）；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（二）已取得水运工程造价工程师资格证书；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（三）已取得水利工程造价工程师资格证书。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申请免考部分科目的人员在报名时应提供相应材料。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第九条　具有以下条件之一的，参加二级造价工程师考试可免考基础科目：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（一）已取得全国建设工程造价员资格证书；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（二）已取得公路工程造价人员资格证书（乙级）；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（三）具有经专业教育评估（认证）的工程管理、工程造价专业学士学位的大学本科毕业生。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申请免考部分科目的人员在报名时应提供相应材料。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第十条　符合造价工程师职业资格考试报名条件的报考人员，按规定携带相关证件和材料到指定地点进行报名资格审查。报名时，各地人力资源社会保障部门会同相关行业主管部门对报名人员的资格条件进行审核。审核合格后，核发准考证。参加考试人员凭准考证和有效证件在指定的日期、时间和地点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中央和国务院各部门及所属单位、中央管理企业的人员按属地原则报名参加考试。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第十一条　考点原则上设在直辖市、自治区首府和省会城市的大、中专院校或者高考定点学校。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一级造价工程师职业资格考试每年一次。二级造价工程师职业资格考试每年不少于一次，具体考试日期由各地确定。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第十二条　坚持考试与培训分开的原则。凡参与考试工作（包括命题、审题与组织管理等）的人员，不得参加考试，也不得参加或者举办与考试内容相关的培训工作。应考人员参加培训坚持自愿原则。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第十三条　考试实施机构及其工作人员，应当严格执行国家人事考试工作人员纪律规定和考试工作的各项规章制度，遵守考试工作纪律，切实做好从考试试题的命制到使用等各环节的安全保密工作，严防泄密。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第十四条　对违反考试工作纪律和有关规定的人员，按照国家专业技术人员资格考试违纪违规行为处理规定处理。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 </w:t>
                        </w:r>
                      </w:p>
                    </w:tc>
                  </w:tr>
                  <w:tr>
                    <w:tblPrEx>
                      <w:tblLayout w:type="fixed"/>
                      <w:tblCellMar>
                        <w:top w:w="0" w:type="dxa"/>
                        <w:left w:w="0" w:type="dxa"/>
                        <w:bottom w:w="0" w:type="dxa"/>
                        <w:right w:w="0" w:type="dxa"/>
                      </w:tblCellMar>
                    </w:tblPrEx>
                    <w:trPr>
                      <w:tblCellSpacing w:w="0" w:type="dxa"/>
                      <w:jc w:val="center"/>
                    </w:trPr>
                    <w:tc>
                      <w:tcPr>
                        <w:tcW w:w="14701" w:type="dxa"/>
                        <w:shd w:val="clear"/>
                        <w:vAlign w:val="center"/>
                      </w:tcPr>
                      <w:tbl>
                        <w:tblPr>
                          <w:tblW w:w="9600" w:type="dxa"/>
                          <w:jc w:val="center"/>
                          <w:tblCellSpacing w:w="0" w:type="dxa"/>
                          <w:tblInd w:w="2550" w:type="dxa"/>
                          <w:shd w:val="clear"/>
                          <w:tblLayout w:type="fixed"/>
                          <w:tblCellMar>
                            <w:top w:w="0" w:type="dxa"/>
                            <w:left w:w="0" w:type="dxa"/>
                            <w:bottom w:w="0" w:type="dxa"/>
                            <w:right w:w="0" w:type="dxa"/>
                          </w:tblCellMar>
                        </w:tblPr>
                        <w:tblGrid>
                          <w:gridCol w:w="960"/>
                          <w:gridCol w:w="8640"/>
                        </w:tblGrid>
                        <w:tr>
                          <w:tblPrEx>
                            <w:shd w:val="clear"/>
                            <w:tblLayout w:type="fixed"/>
                            <w:tblCellMar>
                              <w:top w:w="0" w:type="dxa"/>
                              <w:left w:w="0" w:type="dxa"/>
                              <w:bottom w:w="0" w:type="dxa"/>
                              <w:right w:w="0" w:type="dxa"/>
                            </w:tblCellMar>
                          </w:tblPrEx>
                          <w:trPr>
                            <w:trHeight w:val="435" w:hRule="atLeast"/>
                            <w:tblCellSpacing w:w="0" w:type="dxa"/>
                            <w:jc w:val="center"/>
                          </w:trPr>
                          <w:tc>
                            <w:tcPr>
                              <w:tcW w:w="960" w:type="dxa"/>
                              <w:shd w:val="clear"/>
                              <w:vAlign w:val="top"/>
                            </w:tcPr>
                            <w:p>
                              <w:pPr>
                                <w:rPr>
                                  <w:rFonts w:hint="eastAsia" w:ascii="宋体"/>
                                  <w:sz w:val="24"/>
                                  <w:szCs w:val="24"/>
                                </w:rPr>
                              </w:pPr>
                            </w:p>
                          </w:tc>
                          <w:tc>
                            <w:tcPr>
                              <w:tcW w:w="8640" w:type="dxa"/>
                              <w:shd w:val="cle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35" w:hRule="atLeast"/>
                            <w:tblCellSpacing w:w="0" w:type="dxa"/>
                            <w:jc w:val="center"/>
                          </w:trPr>
                          <w:tc>
                            <w:tcPr>
                              <w:tcW w:w="960" w:type="dxa"/>
                              <w:shd w:val="clear"/>
                              <w:vAlign w:val="top"/>
                            </w:tcPr>
                            <w:p>
                              <w:pPr>
                                <w:rPr>
                                  <w:rFonts w:hint="eastAsia" w:ascii="宋体"/>
                                  <w:sz w:val="24"/>
                                  <w:szCs w:val="24"/>
                                </w:rPr>
                              </w:pPr>
                            </w:p>
                          </w:tc>
                          <w:tc>
                            <w:tcPr>
                              <w:tcW w:w="8640" w:type="dxa"/>
                              <w:shd w:val="clear"/>
                              <w:vAlign w:val="center"/>
                            </w:tcPr>
                            <w:p>
                              <w:pPr>
                                <w:keepNext w:val="0"/>
                                <w:keepLines w:val="0"/>
                                <w:widowControl/>
                                <w:suppressLineNumbers w:val="0"/>
                                <w:spacing w:line="23" w:lineRule="atLeast"/>
                                <w:jc w:val="right"/>
                              </w:pPr>
                              <w:r>
                                <w:rPr>
                                  <w:rFonts w:ascii="宋体" w:hAnsi="宋体" w:eastAsia="宋体" w:cs="宋体"/>
                                  <w:kern w:val="0"/>
                                  <w:sz w:val="24"/>
                                  <w:szCs w:val="24"/>
                                  <w:lang w:val="en-US" w:eastAsia="zh-CN" w:bidi="ar"/>
                                </w:rPr>
                                <w:object>
                                  <v:shape id="_x0000_i1086" o:spt="201" type="#_x0000_t201" style="height:20.25pt;width:45.75pt;" o:ole="t" filled="f" o:preferrelative="t" stroked="f" coordsize="21600,21600">
                                    <v:path/>
                                    <v:fill on="f" focussize="0,0"/>
                                    <v:stroke on="f"/>
                                    <v:imagedata r:id="rId17" o:title=""/>
                                    <o:lock v:ext="edit" aspectratio="t"/>
                                    <w10:wrap type="none"/>
                                    <w10:anchorlock/>
                                  </v:shape>
                                  <w:control r:id="rId16" w:name="Control 62" w:shapeid="_x0000_i1086"/>
                                </w:object>
                              </w:r>
                              <w:r>
                                <w:rPr>
                                  <w:rFonts w:ascii="宋体" w:hAnsi="宋体" w:eastAsia="宋体" w:cs="宋体"/>
                                  <w:kern w:val="0"/>
                                  <w:sz w:val="24"/>
                                  <w:szCs w:val="24"/>
                                  <w:lang w:val="en-US" w:eastAsia="zh-CN" w:bidi="ar"/>
                                </w:rPr>
                                <w:t> </w:t>
                              </w:r>
                              <w:r>
                                <w:rPr>
                                  <w:rFonts w:ascii="宋体" w:hAnsi="宋体" w:eastAsia="宋体" w:cs="宋体"/>
                                  <w:kern w:val="0"/>
                                  <w:sz w:val="24"/>
                                  <w:szCs w:val="24"/>
                                  <w:lang w:val="en-US" w:eastAsia="zh-CN" w:bidi="ar"/>
                                </w:rPr>
                                <w:object>
                                  <v:shape id="_x0000_i1087" o:spt="201" type="#_x0000_t201" style="height:20.25pt;width:45.75pt;" o:ole="t" filled="f" o:preferrelative="t" stroked="f" coordsize="21600,21600">
                                    <v:path/>
                                    <v:fill on="f" focussize="0,0"/>
                                    <v:stroke on="f"/>
                                    <v:imagedata r:id="rId19" o:title=""/>
                                    <o:lock v:ext="edit" aspectratio="t"/>
                                    <w10:wrap type="none"/>
                                    <w10:anchorlock/>
                                  </v:shape>
                                  <w:control r:id="rId18" w:name="Control 63" w:shapeid="_x0000_i1087"/>
                                </w:object>
                              </w:r>
                            </w:p>
                          </w:tc>
                        </w:tr>
                      </w:tbl>
                      <w:p>
                        <w:pPr>
                          <w:spacing w:line="23" w:lineRule="atLeast"/>
                          <w:jc w:val="right"/>
                        </w:pPr>
                      </w:p>
                    </w:tc>
                  </w:tr>
                  <w:tr>
                    <w:tblPrEx>
                      <w:shd w:val="clear"/>
                      <w:tblLayout w:type="fixed"/>
                      <w:tblCellMar>
                        <w:top w:w="0" w:type="dxa"/>
                        <w:left w:w="0" w:type="dxa"/>
                        <w:bottom w:w="0" w:type="dxa"/>
                        <w:right w:w="0" w:type="dxa"/>
                      </w:tblCellMar>
                    </w:tblPrEx>
                    <w:trPr>
                      <w:tblCellSpacing w:w="0" w:type="dxa"/>
                      <w:jc w:val="center"/>
                    </w:trPr>
                    <w:tc>
                      <w:tcPr>
                        <w:tcW w:w="14701"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drawing>
                            <wp:inline distT="0" distB="0" distL="114300" distR="114300">
                              <wp:extent cx="8286750" cy="38100"/>
                              <wp:effectExtent l="0" t="0" r="0" b="0"/>
                              <wp:docPr id="40" name="图片 6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4" descr="IMG_262"/>
                                      <pic:cNvPicPr>
                                        <a:picLocks noChangeAspect="1"/>
                                      </pic:cNvPicPr>
                                    </pic:nvPicPr>
                                    <pic:blipFill>
                                      <a:blip r:embed="rId20"/>
                                      <a:stretch>
                                        <a:fillRect/>
                                      </a:stretch>
                                    </pic:blipFill>
                                    <pic:spPr>
                                      <a:xfrm>
                                        <a:off x="0" y="0"/>
                                        <a:ext cx="8286750" cy="38100"/>
                                      </a:xfrm>
                                      <a:prstGeom prst="rect">
                                        <a:avLst/>
                                      </a:prstGeom>
                                      <a:noFill/>
                                      <a:ln w="9525">
                                        <a:noFill/>
                                      </a:ln>
                                    </pic:spPr>
                                  </pic:pic>
                                </a:graphicData>
                              </a:graphic>
                            </wp:inline>
                          </w:drawing>
                        </w:r>
                      </w:p>
                      <w:tbl>
                        <w:tblPr>
                          <w:tblW w:w="13200" w:type="dxa"/>
                          <w:jc w:val="center"/>
                          <w:tblCellSpacing w:w="15" w:type="dxa"/>
                          <w:tblInd w:w="75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300" w:type="dxa"/>
                            <w:bottom w:w="15" w:type="dxa"/>
                            <w:right w:w="15" w:type="dxa"/>
                          </w:tblCellMar>
                        </w:tblPr>
                        <w:tblGrid>
                          <w:gridCol w:w="13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300" w:type="dxa"/>
                              <w:bottom w:w="15" w:type="dxa"/>
                              <w:right w:w="15" w:type="dxa"/>
                            </w:tblCellMar>
                          </w:tblPrEx>
                          <w:trPr>
                            <w:tblCellSpacing w:w="15" w:type="dxa"/>
                            <w:jc w:val="center"/>
                          </w:trPr>
                          <w:tc>
                            <w:tcPr>
                              <w:tcW w:w="13140" w:type="dxa"/>
                              <w:shd w:val="clear"/>
                              <w:vAlign w:val="center"/>
                            </w:tcPr>
                            <w:p>
                              <w:pPr>
                                <w:rPr>
                                  <w:rFonts w:hint="eastAsia" w:ascii="宋体"/>
                                  <w:sz w:val="24"/>
                                  <w:szCs w:val="24"/>
                                </w:rPr>
                              </w:pPr>
                            </w:p>
                          </w:tc>
                        </w:tr>
                      </w:tbl>
                      <w:p>
                        <w:pPr>
                          <w:jc w:val="center"/>
                        </w:pPr>
                      </w:p>
                    </w:tc>
                  </w:tr>
                  <w:tr>
                    <w:tblPrEx>
                      <w:tblLayout w:type="fixed"/>
                      <w:tblCellMar>
                        <w:top w:w="0" w:type="dxa"/>
                        <w:left w:w="0" w:type="dxa"/>
                        <w:bottom w:w="0" w:type="dxa"/>
                        <w:right w:w="0" w:type="dxa"/>
                      </w:tblCellMar>
                    </w:tblPrEx>
                    <w:trPr>
                      <w:tblCellSpacing w:w="0" w:type="dxa"/>
                      <w:jc w:val="center"/>
                    </w:trPr>
                    <w:tc>
                      <w:tcPr>
                        <w:tcW w:w="14701" w:type="dxa"/>
                        <w:shd w:val="clear"/>
                        <w:vAlign w:val="center"/>
                      </w:tcPr>
                      <w:tbl>
                        <w:tblPr>
                          <w:tblW w:w="13500" w:type="dxa"/>
                          <w:jc w:val="center"/>
                          <w:tblCellSpacing w:w="0" w:type="dxa"/>
                          <w:tblInd w:w="600" w:type="dxa"/>
                          <w:shd w:val="clear"/>
                          <w:tblLayout w:type="fixed"/>
                          <w:tblCellMar>
                            <w:top w:w="0" w:type="dxa"/>
                            <w:left w:w="0" w:type="dxa"/>
                            <w:bottom w:w="0" w:type="dxa"/>
                            <w:right w:w="0" w:type="dxa"/>
                          </w:tblCellMar>
                        </w:tblPr>
                        <w:tblGrid>
                          <w:gridCol w:w="13500"/>
                        </w:tblGrid>
                        <w:tr>
                          <w:tblPrEx>
                            <w:shd w:val="clear"/>
                            <w:tblLayout w:type="fixed"/>
                            <w:tblCellMar>
                              <w:top w:w="0" w:type="dxa"/>
                              <w:left w:w="0" w:type="dxa"/>
                              <w:bottom w:w="0" w:type="dxa"/>
                              <w:right w:w="0" w:type="dxa"/>
                            </w:tblCellMar>
                          </w:tblPrEx>
                          <w:trPr>
                            <w:tblCellSpacing w:w="0" w:type="dxa"/>
                            <w:jc w:val="center"/>
                          </w:trPr>
                          <w:tc>
                            <w:tcPr>
                              <w:tcW w:w="13500" w:type="dxa"/>
                              <w:shd w:val="clear"/>
                              <w:tcMar>
                                <w:top w:w="150" w:type="dxa"/>
                              </w:tcMar>
                              <w:vAlign w:val="center"/>
                            </w:tcPr>
                            <w:p>
                              <w:pPr>
                                <w:rPr>
                                  <w:rFonts w:hint="eastAsia" w:ascii="宋体"/>
                                  <w:sz w:val="24"/>
                                  <w:szCs w:val="24"/>
                                </w:rPr>
                              </w:pPr>
                            </w:p>
                          </w:tc>
                        </w:tr>
                      </w:tbl>
                      <w:p/>
                    </w:tc>
                  </w:tr>
                </w:tbl>
                <w:p>
                  <w:pPr>
                    <w:jc w:val="center"/>
                  </w:pPr>
                </w:p>
              </w:tc>
            </w:tr>
            <w:tr>
              <w:tblPrEx>
                <w:tblLayout w:type="fixed"/>
                <w:tblCellMar>
                  <w:top w:w="0" w:type="dxa"/>
                  <w:left w:w="0" w:type="dxa"/>
                  <w:bottom w:w="0" w:type="dxa"/>
                  <w:right w:w="0" w:type="dxa"/>
                </w:tblCellMar>
              </w:tblPrEx>
              <w:trPr>
                <w:trHeight w:val="750" w:hRule="atLeast"/>
                <w:tblCellSpacing w:w="0" w:type="dxa"/>
                <w:jc w:val="center"/>
              </w:trPr>
              <w:tc>
                <w:tcPr>
                  <w:tcW w:w="759" w:type="dxa"/>
                  <w:shd w:val="clear" w:color="auto" w:fill="FFFFFF"/>
                  <w:vAlign w:val="center"/>
                </w:tcPr>
                <w:p>
                  <w:pPr>
                    <w:jc w:val="center"/>
                    <w:rPr>
                      <w:rFonts w:hint="eastAsia" w:ascii="宋体"/>
                      <w:sz w:val="24"/>
                      <w:szCs w:val="24"/>
                    </w:rPr>
                  </w:pPr>
                </w:p>
              </w:tc>
              <w:tc>
                <w:tcPr>
                  <w:tcW w:w="14240" w:type="dxa"/>
                  <w:shd w:val="clear" w:color="auto" w:fill="FFFFFF"/>
                  <w:vAlign w:val="center"/>
                </w:tcPr>
                <w:tbl>
                  <w:tblPr>
                    <w:tblpPr w:vertAnchor="text" w:tblpXSpec="left"/>
                    <w:tblW w:w="13501" w:type="dxa"/>
                    <w:tblCellSpacing w:w="0" w:type="dxa"/>
                    <w:tblInd w:w="0" w:type="dxa"/>
                    <w:shd w:val="clear"/>
                    <w:tblLayout w:type="fixed"/>
                    <w:tblCellMar>
                      <w:top w:w="0" w:type="dxa"/>
                      <w:left w:w="0" w:type="dxa"/>
                      <w:bottom w:w="0" w:type="dxa"/>
                      <w:right w:w="0" w:type="dxa"/>
                    </w:tblCellMar>
                  </w:tblPr>
                  <w:tblGrid>
                    <w:gridCol w:w="13501"/>
                  </w:tblGrid>
                  <w:tr>
                    <w:tblPrEx>
                      <w:tblLayout w:type="fixed"/>
                      <w:tblCellMar>
                        <w:top w:w="0" w:type="dxa"/>
                        <w:left w:w="0" w:type="dxa"/>
                        <w:bottom w:w="0" w:type="dxa"/>
                        <w:right w:w="0" w:type="dxa"/>
                      </w:tblCellMar>
                    </w:tblPrEx>
                    <w:trPr>
                      <w:trHeight w:val="525" w:hRule="atLeast"/>
                      <w:tblCellSpacing w:w="0" w:type="dxa"/>
                    </w:trPr>
                    <w:tc>
                      <w:tcPr>
                        <w:tcW w:w="13501" w:type="dxa"/>
                        <w:shd w:val="clear"/>
                        <w:vAlign w:val="center"/>
                      </w:tcPr>
                      <w:tbl>
                        <w:tblPr>
                          <w:tblW w:w="13500" w:type="dxa"/>
                          <w:jc w:val="center"/>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3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50" w:hRule="atLeast"/>
                            <w:tblCellSpacing w:w="15" w:type="dxa"/>
                            <w:jc w:val="center"/>
                          </w:trPr>
                          <w:tc>
                            <w:tcPr>
                              <w:tcW w:w="13440" w:type="dxa"/>
                              <w:shd w:val="clear"/>
                              <w:vAlign w:val="center"/>
                            </w:tcPr>
                            <w:p>
                              <w:pPr>
                                <w:jc w:val="center"/>
                                <w:rPr>
                                  <w:rFonts w:hint="eastAsia" w:ascii="宋体"/>
                                  <w:sz w:val="24"/>
                                  <w:szCs w:val="24"/>
                                </w:rPr>
                              </w:pPr>
                            </w:p>
                          </w:tc>
                        </w:tr>
                      </w:tbl>
                      <w:p>
                        <w:pPr>
                          <w:jc w:val="center"/>
                        </w:pPr>
                      </w:p>
                    </w:tc>
                  </w:tr>
                </w:tbl>
                <w:p>
                  <w:pPr>
                    <w:jc w:val="center"/>
                  </w:pPr>
                </w:p>
              </w:tc>
            </w:tr>
          </w:tbl>
          <w:p>
            <w:pPr>
              <w:jc w:val="center"/>
              <w:rPr>
                <w:rFonts w:hint="eastAsia" w:ascii="微软雅黑" w:hAnsi="微软雅黑" w:eastAsia="微软雅黑" w:cs="微软雅黑"/>
                <w:b w:val="0"/>
                <w:i w:val="0"/>
                <w:caps w:val="0"/>
                <w:color w:val="000000"/>
                <w:spacing w:val="0"/>
                <w:sz w:val="18"/>
                <w:szCs w:val="18"/>
              </w:rPr>
            </w:pPr>
          </w:p>
        </w:tc>
      </w:tr>
      <w:tr>
        <w:tblPrEx>
          <w:shd w:val="clear"/>
          <w:tblLayout w:type="fixed"/>
          <w:tblCellMar>
            <w:top w:w="0" w:type="dxa"/>
            <w:left w:w="0" w:type="dxa"/>
            <w:bottom w:w="0" w:type="dxa"/>
            <w:right w:w="0" w:type="dxa"/>
          </w:tblCellMar>
        </w:tblPrEx>
        <w:trPr>
          <w:tblCellSpacing w:w="0" w:type="dxa"/>
          <w:jc w:val="center"/>
        </w:trPr>
        <w:tc>
          <w:tcPr>
            <w:tcW w:w="15003" w:type="dxa"/>
            <w:shd w:val="clear"/>
            <w:vAlign w:val="center"/>
          </w:tcPr>
          <w:tbl>
            <w:tblPr>
              <w:tblW w:w="15002" w:type="dxa"/>
              <w:jc w:val="center"/>
              <w:tblCellSpacing w:w="0" w:type="dxa"/>
              <w:tblInd w:w="0" w:type="dxa"/>
              <w:shd w:val="clear"/>
              <w:tblLayout w:type="fixed"/>
              <w:tblCellMar>
                <w:top w:w="0" w:type="dxa"/>
                <w:left w:w="0" w:type="dxa"/>
                <w:bottom w:w="0" w:type="dxa"/>
                <w:right w:w="0" w:type="dxa"/>
              </w:tblCellMar>
            </w:tblPr>
            <w:tblGrid>
              <w:gridCol w:w="15002"/>
            </w:tblGrid>
            <w:tr>
              <w:tblPrEx>
                <w:tblLayout w:type="fixed"/>
                <w:tblCellMar>
                  <w:top w:w="0" w:type="dxa"/>
                  <w:left w:w="0" w:type="dxa"/>
                  <w:bottom w:w="0" w:type="dxa"/>
                  <w:right w:w="0" w:type="dxa"/>
                </w:tblCellMar>
              </w:tblPrEx>
              <w:trPr>
                <w:tblCellSpacing w:w="0" w:type="dxa"/>
                <w:jc w:val="center"/>
              </w:trPr>
              <w:tc>
                <w:tcPr>
                  <w:tcW w:w="15002" w:type="dxa"/>
                  <w:shd w:val="clear" w:color="auto" w:fill="C40001"/>
                  <w:vAlign w:val="center"/>
                </w:tcPr>
                <w:p>
                  <w:pPr>
                    <w:keepNext w:val="0"/>
                    <w:keepLines w:val="0"/>
                    <w:widowControl/>
                    <w:suppressLineNumbers w:val="0"/>
                    <w:shd w:val="clear" w:fill="C40001"/>
                    <w:jc w:val="left"/>
                  </w:pPr>
                  <w:r>
                    <w:rPr>
                      <w:rFonts w:ascii="宋体" w:hAnsi="宋体" w:eastAsia="宋体" w:cs="宋体"/>
                      <w:kern w:val="0"/>
                      <w:sz w:val="24"/>
                      <w:szCs w:val="24"/>
                      <w:bdr w:val="none" w:color="auto" w:sz="0" w:space="0"/>
                      <w:lang w:val="en-US" w:eastAsia="zh-CN" w:bidi="ar"/>
                    </w:rPr>
                    <w:drawing>
                      <wp:inline distT="0" distB="0" distL="114300" distR="114300">
                        <wp:extent cx="9525000" cy="228600"/>
                        <wp:effectExtent l="0" t="0" r="0" b="0"/>
                        <wp:docPr id="41" name="图片 6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5" descr="IMG_263"/>
                                <pic:cNvPicPr>
                                  <a:picLocks noChangeAspect="1"/>
                                </pic:cNvPicPr>
                              </pic:nvPicPr>
                              <pic:blipFill>
                                <a:blip r:embed="rId21"/>
                                <a:stretch>
                                  <a:fillRect/>
                                </a:stretch>
                              </pic:blipFill>
                              <pic:spPr>
                                <a:xfrm>
                                  <a:off x="0" y="0"/>
                                  <a:ext cx="9525000" cy="228600"/>
                                </a:xfrm>
                                <a:prstGeom prst="rect">
                                  <a:avLst/>
                                </a:prstGeom>
                                <a:noFill/>
                                <a:ln w="9525">
                                  <a:noFill/>
                                </a:ln>
                              </pic:spPr>
                            </pic:pic>
                          </a:graphicData>
                        </a:graphic>
                      </wp:inline>
                    </w:drawing>
                  </w:r>
                </w:p>
              </w:tc>
            </w:tr>
          </w:tbl>
          <w:p>
            <w:pPr>
              <w:rPr>
                <w:vanish/>
                <w:sz w:val="24"/>
                <w:szCs w:val="24"/>
              </w:rPr>
            </w:pPr>
          </w:p>
          <w:tbl>
            <w:tblPr>
              <w:tblW w:w="14998" w:type="dxa"/>
              <w:jc w:val="center"/>
              <w:tblCellSpacing w:w="0" w:type="dxa"/>
              <w:tblInd w:w="2" w:type="dxa"/>
              <w:shd w:val="clear"/>
              <w:tblLayout w:type="fixed"/>
              <w:tblCellMar>
                <w:top w:w="0" w:type="dxa"/>
                <w:left w:w="0" w:type="dxa"/>
                <w:bottom w:w="0" w:type="dxa"/>
                <w:right w:w="0" w:type="dxa"/>
              </w:tblCellMar>
            </w:tblPr>
            <w:tblGrid>
              <w:gridCol w:w="3964"/>
              <w:gridCol w:w="3872"/>
              <w:gridCol w:w="3719"/>
              <w:gridCol w:w="1729"/>
              <w:gridCol w:w="1714"/>
            </w:tblGrid>
            <w:tr>
              <w:tblPrEx>
                <w:tblLayout w:type="fixed"/>
                <w:tblCellMar>
                  <w:top w:w="0" w:type="dxa"/>
                  <w:left w:w="0" w:type="dxa"/>
                  <w:bottom w:w="0" w:type="dxa"/>
                  <w:right w:w="0" w:type="dxa"/>
                </w:tblCellMar>
              </w:tblPrEx>
              <w:trPr>
                <w:tblCellSpacing w:w="0" w:type="dxa"/>
                <w:jc w:val="center"/>
              </w:trPr>
              <w:tc>
                <w:tcPr>
                  <w:tcW w:w="14998" w:type="dxa"/>
                  <w:gridSpan w:val="5"/>
                  <w:shd w:val="clear"/>
                  <w:tcMar>
                    <w:top w:w="150" w:type="dxa"/>
                  </w:tcMar>
                  <w:vAlign w:val="center"/>
                </w:tcPr>
                <w:p>
                  <w:pPr>
                    <w:keepNext w:val="0"/>
                    <w:keepLines w:val="0"/>
                    <w:widowControl/>
                    <w:suppressLineNumbers w:val="0"/>
                    <w:jc w:val="center"/>
                    <w:rPr>
                      <w:color w:val="999999"/>
                      <w:sz w:val="18"/>
                      <w:szCs w:val="18"/>
                    </w:rPr>
                  </w:pPr>
                  <w:r>
                    <w:rPr>
                      <w:rFonts w:ascii="宋体" w:hAnsi="宋体" w:eastAsia="宋体" w:cs="宋体"/>
                      <w:i w:val="0"/>
                      <w:color w:val="000000"/>
                      <w:kern w:val="0"/>
                      <w:sz w:val="18"/>
                      <w:szCs w:val="18"/>
                      <w:u w:val="none"/>
                      <w:bdr w:val="none" w:color="auto" w:sz="0" w:space="0"/>
                      <w:lang w:val="en-US" w:eastAsia="zh-CN" w:bidi="ar"/>
                    </w:rPr>
                    <w:fldChar w:fldCharType="begin"/>
                  </w:r>
                  <w:r>
                    <w:rPr>
                      <w:rFonts w:ascii="宋体" w:hAnsi="宋体" w:eastAsia="宋体" w:cs="宋体"/>
                      <w:i w:val="0"/>
                      <w:color w:val="000000"/>
                      <w:kern w:val="0"/>
                      <w:sz w:val="18"/>
                      <w:szCs w:val="18"/>
                      <w:u w:val="none"/>
                      <w:bdr w:val="none" w:color="auto" w:sz="0" w:space="0"/>
                      <w:lang w:val="en-US" w:eastAsia="zh-CN" w:bidi="ar"/>
                    </w:rPr>
                    <w:instrText xml:space="preserve"> HYPERLINK "http://www.mohurd.gov.cn/gywz/200804/t20080424_162520.html" \t "http://www.mohurd.gov.cn/wjfb/201808/_blank" </w:instrText>
                  </w:r>
                  <w:r>
                    <w:rPr>
                      <w:rFonts w:ascii="宋体" w:hAnsi="宋体" w:eastAsia="宋体" w:cs="宋体"/>
                      <w:i w:val="0"/>
                      <w:color w:val="000000"/>
                      <w:kern w:val="0"/>
                      <w:sz w:val="18"/>
                      <w:szCs w:val="18"/>
                      <w:u w:val="none"/>
                      <w:bdr w:val="none" w:color="auto" w:sz="0" w:space="0"/>
                      <w:lang w:val="en-US" w:eastAsia="zh-CN" w:bidi="ar"/>
                    </w:rPr>
                    <w:fldChar w:fldCharType="separate"/>
                  </w:r>
                  <w:r>
                    <w:rPr>
                      <w:rStyle w:val="5"/>
                      <w:rFonts w:ascii="宋体" w:hAnsi="宋体" w:eastAsia="宋体" w:cs="宋体"/>
                      <w:i w:val="0"/>
                      <w:color w:val="000000"/>
                      <w:sz w:val="18"/>
                      <w:szCs w:val="18"/>
                      <w:u w:val="none"/>
                      <w:bdr w:val="none" w:color="auto" w:sz="0" w:space="0"/>
                    </w:rPr>
                    <w:t>版权信息</w:t>
                  </w:r>
                  <w:r>
                    <w:rPr>
                      <w:rFonts w:ascii="宋体" w:hAnsi="宋体" w:eastAsia="宋体" w:cs="宋体"/>
                      <w:i w:val="0"/>
                      <w:color w:val="000000"/>
                      <w:kern w:val="0"/>
                      <w:sz w:val="18"/>
                      <w:szCs w:val="18"/>
                      <w:u w:val="none"/>
                      <w:bdr w:val="none" w:color="auto" w:sz="0" w:space="0"/>
                      <w:lang w:val="en-US" w:eastAsia="zh-CN" w:bidi="ar"/>
                    </w:rPr>
                    <w:fldChar w:fldCharType="end"/>
                  </w:r>
                  <w:r>
                    <w:rPr>
                      <w:rFonts w:ascii="宋体" w:hAnsi="宋体" w:eastAsia="宋体" w:cs="宋体"/>
                      <w:color w:val="999999"/>
                      <w:kern w:val="0"/>
                      <w:sz w:val="18"/>
                      <w:szCs w:val="18"/>
                      <w:lang w:val="en-US" w:eastAsia="zh-CN" w:bidi="ar"/>
                    </w:rPr>
                    <w:t>　|</w:t>
                  </w:r>
                </w:p>
              </w:tc>
            </w:tr>
            <w:tr>
              <w:tblPrEx>
                <w:shd w:val="clear"/>
                <w:tblLayout w:type="fixed"/>
                <w:tblCellMar>
                  <w:top w:w="0" w:type="dxa"/>
                  <w:left w:w="0" w:type="dxa"/>
                  <w:bottom w:w="0" w:type="dxa"/>
                  <w:right w:w="0" w:type="dxa"/>
                </w:tblCellMar>
              </w:tblPrEx>
              <w:trPr>
                <w:trHeight w:val="1801" w:hRule="atLeast"/>
                <w:tblCellSpacing w:w="0" w:type="dxa"/>
                <w:jc w:val="center"/>
              </w:trPr>
              <w:tc>
                <w:tcPr>
                  <w:tcW w:w="3964" w:type="dxa"/>
                  <w:shd w:val="cle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drawing>
                      <wp:inline distT="0" distB="0" distL="114300" distR="114300">
                        <wp:extent cx="1381125" cy="476250"/>
                        <wp:effectExtent l="0" t="0" r="9525" b="0"/>
                        <wp:docPr id="42" name="图片 6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6" descr="IMG_264"/>
                                <pic:cNvPicPr>
                                  <a:picLocks noChangeAspect="1"/>
                                </pic:cNvPicPr>
                              </pic:nvPicPr>
                              <pic:blipFill>
                                <a:blip r:embed="rId22"/>
                                <a:stretch>
                                  <a:fillRect/>
                                </a:stretch>
                              </pic:blipFill>
                              <pic:spPr>
                                <a:xfrm>
                                  <a:off x="0" y="0"/>
                                  <a:ext cx="1381125" cy="476250"/>
                                </a:xfrm>
                                <a:prstGeom prst="rect">
                                  <a:avLst/>
                                </a:prstGeom>
                                <a:noFill/>
                                <a:ln w="9525">
                                  <a:noFill/>
                                </a:ln>
                              </pic:spPr>
                            </pic:pic>
                          </a:graphicData>
                        </a:graphic>
                      </wp:inline>
                    </w:drawing>
                  </w:r>
                </w:p>
              </w:tc>
              <w:tc>
                <w:tcPr>
                  <w:tcW w:w="3872" w:type="dxa"/>
                  <w:shd w:val="clear"/>
                  <w:vAlign w:val="center"/>
                </w:tcPr>
                <w:p>
                  <w:pPr>
                    <w:keepNext w:val="0"/>
                    <w:keepLines w:val="0"/>
                    <w:widowControl/>
                    <w:suppressLineNumbers w:val="0"/>
                    <w:spacing w:line="495" w:lineRule="atLeast"/>
                    <w:jc w:val="left"/>
                    <w:rPr>
                      <w:sz w:val="18"/>
                      <w:szCs w:val="18"/>
                    </w:rPr>
                  </w:pPr>
                  <w:r>
                    <w:rPr>
                      <w:rFonts w:ascii="宋体" w:hAnsi="宋体" w:eastAsia="宋体" w:cs="宋体"/>
                      <w:kern w:val="0"/>
                      <w:sz w:val="18"/>
                      <w:szCs w:val="18"/>
                      <w:lang w:val="en-US" w:eastAsia="zh-CN" w:bidi="ar"/>
                    </w:rPr>
                    <w:t>主办单位：中华人民共和国住房和城乡建设部</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地址：北京市海淀区三里河路9号</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邮编：100835</w:t>
                  </w:r>
                </w:p>
              </w:tc>
              <w:tc>
                <w:tcPr>
                  <w:tcW w:w="3719" w:type="dxa"/>
                  <w:shd w:val="clear"/>
                  <w:vAlign w:val="center"/>
                </w:tcPr>
                <w:p>
                  <w:pPr>
                    <w:keepNext w:val="0"/>
                    <w:keepLines w:val="0"/>
                    <w:widowControl/>
                    <w:suppressLineNumbers w:val="0"/>
                    <w:spacing w:line="495" w:lineRule="atLeast"/>
                    <w:jc w:val="left"/>
                    <w:rPr>
                      <w:sz w:val="18"/>
                      <w:szCs w:val="18"/>
                    </w:rPr>
                  </w:pPr>
                  <w:r>
                    <w:rPr>
                      <w:rFonts w:ascii="宋体" w:hAnsi="宋体" w:eastAsia="宋体" w:cs="宋体"/>
                      <w:kern w:val="0"/>
                      <w:sz w:val="18"/>
                      <w:szCs w:val="18"/>
                      <w:lang w:val="en-US" w:eastAsia="zh-CN" w:bidi="ar"/>
                    </w:rPr>
                    <w:t>承办单位：住房和城乡建设部信息中心</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电话：86-10-58934114(总机)</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e-mail:cin@mail.cin.gov.cn</w:t>
                  </w:r>
                </w:p>
              </w:tc>
              <w:tc>
                <w:tcPr>
                  <w:tcW w:w="1729" w:type="dxa"/>
                  <w:shd w:val="clear"/>
                  <w:vAlign w:val="center"/>
                </w:tcPr>
                <w:p>
                  <w:pPr>
                    <w:keepNext w:val="0"/>
                    <w:keepLines w:val="0"/>
                    <w:widowControl/>
                    <w:suppressLineNumbers w:val="0"/>
                    <w:jc w:val="center"/>
                    <w:rPr>
                      <w:sz w:val="18"/>
                      <w:szCs w:val="18"/>
                    </w:rPr>
                  </w:pPr>
                  <w:r>
                    <w:rPr>
                      <w:rFonts w:ascii="宋体" w:hAnsi="宋体" w:eastAsia="宋体" w:cs="宋体"/>
                      <w:i w:val="0"/>
                      <w:color w:val="000000"/>
                      <w:sz w:val="18"/>
                      <w:szCs w:val="18"/>
                      <w:u w:val="none"/>
                      <w:bdr w:val="none" w:color="auto" w:sz="0" w:space="0"/>
                    </w:rPr>
                    <w:drawing>
                      <wp:inline distT="0" distB="0" distL="114300" distR="114300">
                        <wp:extent cx="1047750" cy="523875"/>
                        <wp:effectExtent l="0" t="0" r="0" b="9525"/>
                        <wp:docPr id="43" name="图片 67" descr="IMG_265">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7" descr="IMG_265"/>
                                <pic:cNvPicPr>
                                  <a:picLocks noChangeAspect="1"/>
                                </pic:cNvPicPr>
                              </pic:nvPicPr>
                              <pic:blipFill>
                                <a:blip r:embed="rId24"/>
                                <a:stretch>
                                  <a:fillRect/>
                                </a:stretch>
                              </pic:blipFill>
                              <pic:spPr>
                                <a:xfrm>
                                  <a:off x="0" y="0"/>
                                  <a:ext cx="1047750" cy="523875"/>
                                </a:xfrm>
                                <a:prstGeom prst="rect">
                                  <a:avLst/>
                                </a:prstGeom>
                                <a:noFill/>
                                <a:ln w="9525">
                                  <a:noFill/>
                                </a:ln>
                              </pic:spPr>
                            </pic:pic>
                          </a:graphicData>
                        </a:graphic>
                      </wp:inline>
                    </w:drawing>
                  </w:r>
                </w:p>
              </w:tc>
              <w:tc>
                <w:tcPr>
                  <w:tcW w:w="1714" w:type="dxa"/>
                  <w:shd w:val="clear"/>
                  <w:vAlign w:val="center"/>
                </w:tcPr>
                <w:p>
                  <w:pPr>
                    <w:keepNext w:val="0"/>
                    <w:keepLines w:val="0"/>
                    <w:widowControl/>
                    <w:suppressLineNumbers w:val="0"/>
                    <w:jc w:val="center"/>
                    <w:rPr>
                      <w:sz w:val="18"/>
                      <w:szCs w:val="18"/>
                    </w:rPr>
                  </w:pPr>
                  <w:r>
                    <w:rPr>
                      <w:rFonts w:ascii="宋体" w:hAnsi="宋体" w:eastAsia="宋体" w:cs="宋体"/>
                      <w:i w:val="0"/>
                      <w:color w:val="000000"/>
                      <w:sz w:val="18"/>
                      <w:szCs w:val="18"/>
                      <w:u w:val="none"/>
                      <w:bdr w:val="none" w:color="auto" w:sz="0" w:space="0"/>
                    </w:rPr>
                    <w:drawing>
                      <wp:inline distT="0" distB="0" distL="114300" distR="114300">
                        <wp:extent cx="381000" cy="381000"/>
                        <wp:effectExtent l="0" t="0" r="0" b="0"/>
                        <wp:docPr id="44" name="图片 68" descr="IMG_266">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8" descr="IMG_266"/>
                                <pic:cNvPicPr>
                                  <a:picLocks noChangeAspect="1"/>
                                </pic:cNvPicPr>
                              </pic:nvPicPr>
                              <pic:blipFill>
                                <a:blip r:embed="rId26"/>
                                <a:stretch>
                                  <a:fillRect/>
                                </a:stretch>
                              </pic:blipFill>
                              <pic:spPr>
                                <a:xfrm>
                                  <a:off x="0" y="0"/>
                                  <a:ext cx="381000" cy="381000"/>
                                </a:xfrm>
                                <a:prstGeom prst="rect">
                                  <a:avLst/>
                                </a:prstGeom>
                                <a:noFill/>
                                <a:ln w="9525">
                                  <a:noFill/>
                                </a:ln>
                              </pic:spPr>
                            </pic:pic>
                          </a:graphicData>
                        </a:graphic>
                      </wp:inline>
                    </w:drawing>
                  </w:r>
                </w:p>
              </w:tc>
            </w:tr>
          </w:tbl>
          <w:p>
            <w:pPr>
              <w:jc w:val="center"/>
              <w:rPr>
                <w:rFonts w:hint="eastAsia" w:ascii="微软雅黑" w:hAnsi="微软雅黑" w:eastAsia="微软雅黑" w:cs="微软雅黑"/>
                <w:b w:val="0"/>
                <w:i w:val="0"/>
                <w:caps w:val="0"/>
                <w:color w:val="000000"/>
                <w:spacing w:val="0"/>
                <w:sz w:val="18"/>
                <w:szCs w:val="18"/>
              </w:rPr>
            </w:pPr>
          </w:p>
        </w:tc>
      </w:tr>
    </w:tbl>
    <w:p>
      <w:pPr>
        <w:keepNext w:val="0"/>
        <w:keepLines w:val="0"/>
        <w:widowControl/>
        <w:suppressLineNumbers w:val="0"/>
        <w:jc w:val="left"/>
      </w:pPr>
    </w:p>
    <w:p/>
    <w:sectPr>
      <w:pgSz w:w="16783" w:h="2375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850F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ontrol" Target="activeX/activeX2.xml"/><Relationship Id="rId8" Type="http://schemas.openxmlformats.org/officeDocument/2006/relationships/image" Target="media/image4.wmf"/><Relationship Id="rId7" Type="http://schemas.openxmlformats.org/officeDocument/2006/relationships/control" Target="activeX/activeX1.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jpe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15.png"/><Relationship Id="rId25" Type="http://schemas.openxmlformats.org/officeDocument/2006/relationships/hyperlink" Target="http://bszs.conac.cn/sitename?method=show%26id=090F963018611703E053022819ACC232" TargetMode="External"/><Relationship Id="rId24" Type="http://schemas.openxmlformats.org/officeDocument/2006/relationships/image" Target="media/image14.jpeg"/><Relationship Id="rId23" Type="http://schemas.openxmlformats.org/officeDocument/2006/relationships/hyperlink" Target="http://www.gov.cn/c125533/jbxxk.htm" TargetMode="External"/><Relationship Id="rId22" Type="http://schemas.openxmlformats.org/officeDocument/2006/relationships/image" Target="media/image13.GIF"/><Relationship Id="rId21" Type="http://schemas.openxmlformats.org/officeDocument/2006/relationships/image" Target="media/image12.GIF"/><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control" Target="activeX/activeX6.xml"/><Relationship Id="rId17" Type="http://schemas.openxmlformats.org/officeDocument/2006/relationships/image" Target="media/image9.wmf"/><Relationship Id="rId16" Type="http://schemas.openxmlformats.org/officeDocument/2006/relationships/control" Target="activeX/activeX5.xml"/><Relationship Id="rId15" Type="http://schemas.openxmlformats.org/officeDocument/2006/relationships/image" Target="media/image8.GIF"/><Relationship Id="rId14" Type="http://schemas.openxmlformats.org/officeDocument/2006/relationships/image" Target="media/image7.GIF"/><Relationship Id="rId13" Type="http://schemas.openxmlformats.org/officeDocument/2006/relationships/control" Target="activeX/activeX4.xml"/><Relationship Id="rId12" Type="http://schemas.openxmlformats.org/officeDocument/2006/relationships/control" Target="activeX/activeX3.xml"/><Relationship Id="rId11" Type="http://schemas.openxmlformats.org/officeDocument/2006/relationships/image" Target="media/image6.GIF"/><Relationship Id="rId10" Type="http://schemas.openxmlformats.org/officeDocument/2006/relationships/image" Target="media/image5.wmf"/><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5512D11A-5CC6-11CF-8D67-00AA00BDCE1D}" r:id="rId1" ax:persistence="persistStorage"/>
</file>

<file path=word/activeX/activeX2.xml><?xml version="1.0" encoding="utf-8"?>
<ax:ocx xmlns:ax="http://schemas.microsoft.com/office/2006/activeX" xmlns:r="http://schemas.openxmlformats.org/officeDocument/2006/relationships" ax:classid="{5512D110-5CC6-11CF-8D67-00AA00BDCE1D}" r:id="rId1" ax:persistence="persistStorage"/>
</file>

<file path=word/activeX/activeX3.xml><?xml version="1.0" encoding="utf-8"?>
<ax:ocx xmlns:ax="http://schemas.microsoft.com/office/2006/activeX" xmlns:r="http://schemas.openxmlformats.org/officeDocument/2006/relationships" ax:classid="{5512D11A-5CC6-11CF-8D67-00AA00BDCE1D}" r:id="rId1" ax:persistence="persistStorage"/>
</file>

<file path=word/activeX/activeX4.xml><?xml version="1.0" encoding="utf-8"?>
<ax:ocx xmlns:ax="http://schemas.microsoft.com/office/2006/activeX" xmlns:r="http://schemas.openxmlformats.org/officeDocument/2006/relationships" ax:classid="{5512D11E-5CC6-11CF-8D67-00AA00BDCE1D}" r:id="rId1" ax:persistence="persistStorage"/>
</file>

<file path=word/activeX/activeX5.xml><?xml version="1.0" encoding="utf-8"?>
<ax:ocx xmlns:ax="http://schemas.microsoft.com/office/2006/activeX" xmlns:r="http://schemas.openxmlformats.org/officeDocument/2006/relationships" ax:classid="{5512D110-5CC6-11CF-8D67-00AA00BDCE1D}" r:id="rId1" ax:persistence="persistStorage"/>
</file>

<file path=word/activeX/activeX6.xml><?xml version="1.0" encoding="utf-8"?>
<ax:ocx xmlns:ax="http://schemas.microsoft.com/office/2006/activeX" xmlns:r="http://schemas.openxmlformats.org/officeDocument/2006/relationships" ax:classid="{5512D110-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2019-04-30T09:11:13Z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