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E73" w:rsidRPr="00F26E73" w:rsidRDefault="00F26E73" w:rsidP="00F26E73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仿宋_GB2312" w:cs="仿宋_GB2312" w:hint="eastAsia"/>
          <w:sz w:val="32"/>
          <w:szCs w:val="32"/>
        </w:rPr>
      </w:pPr>
      <w:r w:rsidRPr="00BA0CAA">
        <w:rPr>
          <w:rFonts w:ascii="黑体" w:eastAsia="黑体" w:hAnsi="仿宋_GB2312" w:cs="仿宋_GB2312" w:hint="eastAsia"/>
          <w:sz w:val="32"/>
          <w:szCs w:val="32"/>
        </w:rPr>
        <w:t>七、缴费通知单</w:t>
      </w:r>
    </w:p>
    <w:p w:rsidR="00F26E73" w:rsidRPr="00BA7432" w:rsidRDefault="00F26E73" w:rsidP="00F26E73">
      <w:pPr>
        <w:tabs>
          <w:tab w:val="left" w:pos="435"/>
          <w:tab w:val="center" w:pos="4308"/>
        </w:tabs>
        <w:jc w:val="center"/>
        <w:rPr>
          <w:rFonts w:ascii="宋体" w:hAnsi="宋体" w:hint="eastAsia"/>
          <w:b/>
          <w:sz w:val="36"/>
          <w:szCs w:val="36"/>
        </w:rPr>
      </w:pPr>
      <w:r w:rsidRPr="00BA7432">
        <w:rPr>
          <w:rFonts w:ascii="宋体" w:hAnsi="宋体" w:hint="eastAsia"/>
          <w:b/>
          <w:sz w:val="36"/>
          <w:szCs w:val="36"/>
        </w:rPr>
        <w:t>2015年度造价工程执业资格考试网上交费通知单</w:t>
      </w:r>
    </w:p>
    <w:p w:rsidR="00F26E73" w:rsidRPr="00C93E8C" w:rsidRDefault="00F26E73" w:rsidP="00F26E73">
      <w:pPr>
        <w:jc w:val="center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 xml:space="preserve">                     </w:t>
      </w:r>
      <w:r w:rsidRPr="00C93E8C">
        <w:rPr>
          <w:rFonts w:ascii="仿宋_GB2312" w:eastAsia="仿宋_GB2312" w:hAnsi="宋体" w:hint="eastAsia"/>
          <w:sz w:val="30"/>
          <w:szCs w:val="30"/>
        </w:rPr>
        <w:t>报名序号</w:t>
      </w:r>
      <w:r w:rsidRPr="00C93E8C">
        <w:rPr>
          <w:rFonts w:ascii="仿宋_GB2312" w:eastAsia="仿宋_GB2312" w:hAnsi="宋体" w:hint="eastAsia"/>
          <w:sz w:val="30"/>
          <w:szCs w:val="30"/>
          <w:u w:val="single"/>
        </w:rPr>
        <w:t xml:space="preserve">：             </w:t>
      </w:r>
    </w:p>
    <w:p w:rsidR="00F26E73" w:rsidRPr="00C93E8C" w:rsidRDefault="00F26E73" w:rsidP="00F26E73">
      <w:pPr>
        <w:spacing w:line="500" w:lineRule="exact"/>
        <w:ind w:firstLineChars="56" w:firstLine="168"/>
        <w:rPr>
          <w:rFonts w:ascii="仿宋_GB2312" w:eastAsia="仿宋_GB2312" w:hAnsi="宋体" w:hint="eastAsia"/>
          <w:color w:val="000000"/>
          <w:sz w:val="30"/>
          <w:szCs w:val="30"/>
          <w:u w:val="single"/>
        </w:rPr>
      </w:pPr>
      <w:r w:rsidRPr="00C93E8C">
        <w:rPr>
          <w:rFonts w:ascii="仿宋_GB2312" w:eastAsia="仿宋_GB2312" w:hAnsi="宋体" w:hint="eastAsia"/>
          <w:color w:val="000000"/>
          <w:sz w:val="30"/>
          <w:szCs w:val="30"/>
          <w:u w:val="single"/>
        </w:rPr>
        <w:t xml:space="preserve">       </w:t>
      </w:r>
      <w:r w:rsidRPr="00C93E8C">
        <w:rPr>
          <w:rFonts w:ascii="仿宋_GB2312" w:eastAsia="仿宋_GB2312" w:hAnsi="宋体" w:hint="eastAsia"/>
          <w:color w:val="000000"/>
          <w:sz w:val="30"/>
          <w:szCs w:val="30"/>
        </w:rPr>
        <w:t>考生（身份证号:</w:t>
      </w:r>
      <w:r w:rsidRPr="00C93E8C">
        <w:rPr>
          <w:rFonts w:ascii="仿宋_GB2312" w:eastAsia="仿宋_GB2312" w:hAnsi="宋体" w:hint="eastAsia"/>
          <w:color w:val="000000"/>
          <w:sz w:val="30"/>
          <w:szCs w:val="30"/>
          <w:u w:val="single"/>
        </w:rPr>
        <w:t xml:space="preserve">                     </w:t>
      </w:r>
      <w:r>
        <w:rPr>
          <w:rFonts w:ascii="仿宋_GB2312" w:eastAsia="仿宋_GB2312" w:hAnsi="宋体" w:hint="eastAsia"/>
          <w:color w:val="000000"/>
          <w:sz w:val="30"/>
          <w:szCs w:val="30"/>
          <w:u w:val="single"/>
        </w:rPr>
        <w:t xml:space="preserve"> </w:t>
      </w:r>
      <w:r w:rsidRPr="00C93E8C">
        <w:rPr>
          <w:rFonts w:ascii="仿宋_GB2312" w:eastAsia="仿宋_GB2312" w:hAnsi="宋体" w:hint="eastAsia"/>
          <w:color w:val="000000"/>
          <w:sz w:val="30"/>
          <w:szCs w:val="30"/>
          <w:u w:val="single"/>
        </w:rPr>
        <w:t xml:space="preserve"> ）</w:t>
      </w:r>
      <w:r w:rsidRPr="00C93E8C">
        <w:rPr>
          <w:rFonts w:ascii="仿宋_GB2312" w:eastAsia="仿宋_GB2312" w:hAnsi="宋体" w:hint="eastAsia"/>
          <w:color w:val="000000"/>
          <w:sz w:val="30"/>
          <w:szCs w:val="30"/>
        </w:rPr>
        <w:t>：</w:t>
      </w:r>
    </w:p>
    <w:p w:rsidR="00F26E73" w:rsidRPr="00C93E8C" w:rsidRDefault="00F26E73" w:rsidP="00F26E73">
      <w:pPr>
        <w:widowControl/>
        <w:spacing w:line="52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C93E8C">
        <w:rPr>
          <w:rFonts w:ascii="仿宋_GB2312" w:eastAsia="仿宋_GB2312" w:hint="eastAsia"/>
          <w:sz w:val="30"/>
          <w:szCs w:val="30"/>
        </w:rPr>
        <w:t xml:space="preserve">你若是新考生和异地转入我省的考生，请您持本通知单、报名表、相关证件等相关材料，于 </w:t>
      </w:r>
      <w:smartTag w:uri="urn:schemas-microsoft-com:office:smarttags" w:element="chsdate">
        <w:smartTagPr>
          <w:attr w:name="Year" w:val="2015"/>
          <w:attr w:name="Month" w:val="7"/>
          <w:attr w:name="Day" w:val="28"/>
          <w:attr w:name="IsLunarDate" w:val="False"/>
          <w:attr w:name="IsROCDate" w:val="False"/>
        </w:smartTagPr>
        <w:r w:rsidRPr="00C93E8C">
          <w:rPr>
            <w:rFonts w:ascii="仿宋_GB2312" w:eastAsia="仿宋_GB2312" w:hint="eastAsia"/>
            <w:sz w:val="30"/>
            <w:szCs w:val="30"/>
          </w:rPr>
          <w:t>7月28日</w:t>
        </w:r>
      </w:smartTag>
      <w:r w:rsidRPr="00C93E8C">
        <w:rPr>
          <w:rFonts w:ascii="仿宋_GB2312" w:eastAsia="仿宋_GB2312" w:hint="eastAsia"/>
          <w:sz w:val="30"/>
          <w:szCs w:val="30"/>
        </w:rPr>
        <w:t>至30日按单位属地原则分别到省直、设区市及义乌市建设部门指定的地点进行报考条件审查。经现场审查通过，本通知单已盖章确认的，请务必于</w:t>
      </w:r>
      <w:smartTag w:uri="urn:schemas-microsoft-com:office:smarttags" w:element="chsdate">
        <w:smartTagPr>
          <w:attr w:name="Year" w:val="2015"/>
          <w:attr w:name="Month" w:val="8"/>
          <w:attr w:name="Day" w:val="7"/>
          <w:attr w:name="IsLunarDate" w:val="False"/>
          <w:attr w:name="IsROCDate" w:val="False"/>
        </w:smartTagPr>
        <w:r w:rsidRPr="00C93E8C">
          <w:rPr>
            <w:rFonts w:ascii="仿宋_GB2312" w:eastAsia="仿宋_GB2312" w:hint="eastAsia"/>
            <w:sz w:val="30"/>
            <w:szCs w:val="30"/>
          </w:rPr>
          <w:t>8月7日</w:t>
        </w:r>
      </w:smartTag>
      <w:r w:rsidRPr="00C93E8C">
        <w:rPr>
          <w:rFonts w:ascii="仿宋_GB2312" w:eastAsia="仿宋_GB2312" w:hint="eastAsia"/>
          <w:sz w:val="30"/>
          <w:szCs w:val="30"/>
        </w:rPr>
        <w:t>至13日登录浙江人事考试网（www.zjks.com）在网上交纳考试费用。未到现场进行报考条件审查或报考条件审查未通过的，不能进行网上交费。</w:t>
      </w:r>
    </w:p>
    <w:p w:rsidR="00F26E73" w:rsidRDefault="00F26E73" w:rsidP="00F26E73">
      <w:pPr>
        <w:widowControl/>
        <w:spacing w:line="52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你若是老考生在完成网上报名并打印“报名表”后即可进行网上交费，交费时间截止至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3"/>
          <w:attr w:name="Month" w:val="8"/>
          <w:attr w:name="Year" w:val="2015"/>
        </w:smartTagPr>
        <w:r>
          <w:rPr>
            <w:rFonts w:ascii="仿宋_GB2312" w:eastAsia="仿宋_GB2312" w:hint="eastAsia"/>
            <w:sz w:val="30"/>
            <w:szCs w:val="30"/>
          </w:rPr>
          <w:t>8月13日</w:t>
        </w:r>
      </w:smartTag>
      <w:r>
        <w:rPr>
          <w:rFonts w:ascii="仿宋_GB2312" w:eastAsia="仿宋_GB2312" w:hint="eastAsia"/>
          <w:sz w:val="30"/>
          <w:szCs w:val="30"/>
        </w:rPr>
        <w:t>。</w:t>
      </w:r>
    </w:p>
    <w:p w:rsidR="00F26E73" w:rsidRDefault="00F26E73" w:rsidP="00F26E73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未按规定时间交纳考试费用的，视为自动放弃考试报名。</w:t>
      </w:r>
    </w:p>
    <w:p w:rsidR="00F26E73" w:rsidRDefault="00F26E73" w:rsidP="00F26E73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各市及省直报考条件审查点联系电话及地址，请见浙江人事考试网的“办事指南”栏目。</w:t>
      </w:r>
    </w:p>
    <w:p w:rsidR="00F26E73" w:rsidRDefault="00F26E73" w:rsidP="00F26E73">
      <w:pPr>
        <w:spacing w:line="480" w:lineRule="exact"/>
        <w:ind w:firstLine="645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报考条件审查部门（盖章有效）</w:t>
      </w:r>
    </w:p>
    <w:p w:rsidR="00F26E73" w:rsidRDefault="00F26E73" w:rsidP="00F26E73">
      <w:pPr>
        <w:spacing w:line="480" w:lineRule="exact"/>
        <w:ind w:firstLineChars="1400" w:firstLine="448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2015年7月  日</w:t>
      </w:r>
    </w:p>
    <w:p w:rsidR="00F26E73" w:rsidRDefault="00F26E73" w:rsidP="00F26E73">
      <w:pPr>
        <w:spacing w:line="400" w:lineRule="exact"/>
        <w:ind w:left="938" w:hangingChars="445" w:hanging="938"/>
        <w:rPr>
          <w:rFonts w:ascii="仿宋_GB2312"/>
          <w:b/>
          <w:snapToGrid w:val="0"/>
        </w:rPr>
      </w:pPr>
      <w:r>
        <w:rPr>
          <w:rFonts w:ascii="仿宋_GB2312" w:hint="eastAsia"/>
          <w:b/>
          <w:snapToGrid w:val="0"/>
        </w:rPr>
        <w:t>温馨提示</w:t>
      </w:r>
      <w:r>
        <w:rPr>
          <w:rFonts w:ascii="仿宋_GB2312"/>
          <w:b/>
          <w:snapToGrid w:val="0"/>
        </w:rPr>
        <w:t>:</w:t>
      </w:r>
    </w:p>
    <w:p w:rsidR="00F26E73" w:rsidRDefault="00F26E73" w:rsidP="00F26E73">
      <w:pPr>
        <w:spacing w:line="320" w:lineRule="exact"/>
        <w:ind w:firstLineChars="200" w:firstLine="420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1、现场报考条件审查时，须提交报名表、网上交费通知单、专业工作年限证明，学历（学位）证书原件和复印件，以及身份证（军官证）复印件各1份。另外，申请免试2个科目的考生还须提供高级专业技术资格职务证书原件及复印件1份；</w:t>
      </w:r>
    </w:p>
    <w:p w:rsidR="00F26E73" w:rsidRDefault="00F26E73" w:rsidP="00F26E73">
      <w:pPr>
        <w:spacing w:line="320" w:lineRule="exact"/>
        <w:ind w:firstLineChars="200" w:firstLine="420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2、网上交费需使用已开通网上银行的本人或他人的工行、建行、农行、招商、广发、光大或民生等银行卡（银联）或使用“支付宝”支付，可共用同一账户逐一代他人在网上交费。网上确认交费时请先认真核对交费对象；</w:t>
      </w:r>
    </w:p>
    <w:p w:rsidR="00F26E73" w:rsidRDefault="00F26E73" w:rsidP="00F26E73">
      <w:pPr>
        <w:spacing w:line="320" w:lineRule="exact"/>
        <w:ind w:firstLineChars="200" w:firstLine="420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3、已在网上交费的考生，请于考试（</w:t>
      </w:r>
      <w:smartTag w:uri="urn:schemas-microsoft-com:office:smarttags" w:element="chsdate">
        <w:smartTagPr>
          <w:attr w:name="Year" w:val="2015"/>
          <w:attr w:name="Month" w:val="10"/>
          <w:attr w:name="Day" w:val="17"/>
          <w:attr w:name="IsLunarDate" w:val="False"/>
          <w:attr w:name="IsROCDate" w:val="False"/>
        </w:smartTagPr>
        <w:r>
          <w:rPr>
            <w:rFonts w:ascii="仿宋_GB2312" w:eastAsia="仿宋_GB2312" w:hint="eastAsia"/>
            <w:szCs w:val="21"/>
          </w:rPr>
          <w:t>10 月17</w:t>
        </w:r>
      </w:smartTag>
      <w:r>
        <w:rPr>
          <w:rFonts w:ascii="仿宋_GB2312" w:eastAsia="仿宋_GB2312" w:hint="eastAsia"/>
          <w:szCs w:val="21"/>
        </w:rPr>
        <w:t>日）前5日内登录浙江人事考试网下载打印“准考证”等资料。请妥善保存好本通知单;</w:t>
      </w:r>
    </w:p>
    <w:p w:rsidR="00A935CD" w:rsidRDefault="00F26E73" w:rsidP="00F26E73">
      <w:pPr>
        <w:spacing w:line="320" w:lineRule="exact"/>
        <w:ind w:firstLineChars="200" w:firstLine="420"/>
      </w:pPr>
      <w:r>
        <w:rPr>
          <w:rFonts w:ascii="仿宋_GB2312" w:eastAsia="仿宋_GB2312" w:hint="eastAsia"/>
          <w:szCs w:val="21"/>
        </w:rPr>
        <w:t>4、新考生在报考资格审查前，如发现报名信息有误可重新登陆报名系统修改，但修改后必须重新打印“报名表”，且必须以最后打印的“报名表”参加报考资格审查，审查后就不得再作更改。右上角报名序号也必须以最后的“报名表”显示为准。否则，发生差错后果由考生自负。</w:t>
      </w:r>
    </w:p>
    <w:sectPr w:rsidR="00A935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5CD" w:rsidRDefault="00A935CD" w:rsidP="00F26E73">
      <w:r>
        <w:separator/>
      </w:r>
    </w:p>
  </w:endnote>
  <w:endnote w:type="continuationSeparator" w:id="1">
    <w:p w:rsidR="00A935CD" w:rsidRDefault="00A935CD" w:rsidP="00F26E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5CD" w:rsidRDefault="00A935CD" w:rsidP="00F26E73">
      <w:r>
        <w:separator/>
      </w:r>
    </w:p>
  </w:footnote>
  <w:footnote w:type="continuationSeparator" w:id="1">
    <w:p w:rsidR="00A935CD" w:rsidRDefault="00A935CD" w:rsidP="00F26E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6E73"/>
    <w:rsid w:val="00A935CD"/>
    <w:rsid w:val="00F26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E7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6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6E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6E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6E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2015-07-08T03:25:00Z</dcterms:created>
  <dcterms:modified xsi:type="dcterms:W3CDTF">2015-07-08T03:25:00Z</dcterms:modified>
</cp:coreProperties>
</file>