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E72" w:rsidRDefault="00622E72" w:rsidP="00622E72">
      <w:pPr>
        <w:ind w:firstLine="1760"/>
        <w:jc w:val="center"/>
        <w:rPr>
          <w:bCs/>
          <w:color w:val="FF0000"/>
          <w:spacing w:val="100"/>
          <w:sz w:val="68"/>
          <w:szCs w:val="68"/>
        </w:rPr>
      </w:pPr>
      <w:r>
        <w:rPr>
          <w:rFonts w:hint="eastAsia"/>
          <w:bCs/>
          <w:color w:val="FF0000"/>
          <w:spacing w:val="100"/>
          <w:sz w:val="68"/>
          <w:szCs w:val="68"/>
        </w:rPr>
        <w:t>广东省人事考试局</w:t>
      </w:r>
    </w:p>
    <w:p w:rsidR="00622E72" w:rsidRDefault="00622E72" w:rsidP="00622E72">
      <w:pPr>
        <w:ind w:firstLine="480"/>
        <w:jc w:val="right"/>
        <w:rPr>
          <w:rFonts w:ascii="仿宋_GB2312" w:eastAsia="仿宋_GB2312" w:hint="eastAsia"/>
          <w:sz w:val="30"/>
          <w:szCs w:val="30"/>
        </w:rPr>
      </w:pPr>
      <w:r>
        <w:rPr>
          <w:rFonts w:hint="eastAsia"/>
          <w:sz w:val="24"/>
          <w:szCs w:val="24"/>
        </w:rPr>
        <w:pict>
          <v:line id="_x0000_s3074" style="position:absolute;left:0;text-align:left;z-index:251658240;mso-position-horizontal:center" from="0,11.6pt" to="429.6pt,11.6pt" strokecolor="red" strokeweight="2.25pt"/>
        </w:pict>
      </w:r>
    </w:p>
    <w:p w:rsidR="00622E72" w:rsidRDefault="00622E72" w:rsidP="00622E72">
      <w:pPr>
        <w:adjustRightInd w:val="0"/>
        <w:snapToGrid w:val="0"/>
        <w:spacing w:line="200" w:lineRule="exact"/>
        <w:ind w:firstLine="1040"/>
        <w:rPr>
          <w:rFonts w:ascii="宋体" w:eastAsia="宋体" w:hint="eastAsia"/>
          <w:color w:val="FF0000"/>
          <w:sz w:val="52"/>
          <w:szCs w:val="24"/>
        </w:rPr>
      </w:pPr>
    </w:p>
    <w:p w:rsidR="00622E72" w:rsidRDefault="00622E72" w:rsidP="00622E72">
      <w:pPr>
        <w:wordWrap w:val="0"/>
        <w:ind w:right="300" w:firstLine="640"/>
        <w:jc w:val="right"/>
        <w:rPr>
          <w:rStyle w:val="a8"/>
          <w:rFonts w:ascii="仿宋" w:eastAsia="仿宋"/>
          <w:sz w:val="32"/>
          <w:szCs w:val="32"/>
        </w:rPr>
      </w:pPr>
      <w:r>
        <w:rPr>
          <w:rStyle w:val="a8"/>
          <w:rFonts w:ascii="仿宋" w:eastAsia="仿宋" w:hint="eastAsia"/>
          <w:sz w:val="32"/>
          <w:szCs w:val="32"/>
        </w:rPr>
        <w:t>粤人考</w:t>
      </w:r>
      <w:r>
        <w:rPr>
          <w:rStyle w:val="a8"/>
          <w:rFonts w:ascii="仿宋" w:eastAsia="仿宋" w:hint="eastAsia"/>
          <w:color w:val="000000"/>
          <w:sz w:val="32"/>
          <w:szCs w:val="32"/>
        </w:rPr>
        <w:t>〔2012〕66</w:t>
      </w:r>
      <w:r>
        <w:rPr>
          <w:rStyle w:val="a8"/>
          <w:rFonts w:ascii="仿宋" w:eastAsia="仿宋" w:hint="eastAsia"/>
          <w:sz w:val="32"/>
          <w:szCs w:val="32"/>
        </w:rPr>
        <w:t>号</w:t>
      </w:r>
    </w:p>
    <w:p w:rsidR="00622E72" w:rsidRDefault="00622E72" w:rsidP="00622E72">
      <w:pPr>
        <w:spacing w:line="500" w:lineRule="exact"/>
        <w:ind w:firstLine="1040"/>
        <w:rPr>
          <w:rFonts w:ascii="宋体" w:eastAsia="宋体" w:hAnsi="Times New Roman" w:hint="eastAsia"/>
          <w:sz w:val="52"/>
          <w:szCs w:val="52"/>
        </w:rPr>
      </w:pPr>
    </w:p>
    <w:p w:rsidR="00622E72" w:rsidRDefault="00622E72" w:rsidP="00622E72">
      <w:pPr>
        <w:ind w:firstLine="720"/>
        <w:jc w:val="center"/>
        <w:rPr>
          <w:rStyle w:val="a8"/>
          <w:rFonts w:ascii="仿宋" w:eastAsia="仿宋" w:hAnsi="宋体" w:hint="eastAsia"/>
          <w:sz w:val="36"/>
          <w:szCs w:val="36"/>
        </w:rPr>
      </w:pPr>
      <w:r>
        <w:rPr>
          <w:rStyle w:val="a8"/>
          <w:rFonts w:ascii="仿宋" w:eastAsia="仿宋" w:hint="eastAsia"/>
          <w:sz w:val="36"/>
          <w:szCs w:val="36"/>
        </w:rPr>
        <w:t>关于2013年度注册咨询工程师(投资)</w:t>
      </w:r>
    </w:p>
    <w:p w:rsidR="00622E72" w:rsidRDefault="00622E72" w:rsidP="00622E72">
      <w:pPr>
        <w:ind w:firstLine="720"/>
        <w:jc w:val="center"/>
        <w:rPr>
          <w:rStyle w:val="a8"/>
          <w:rFonts w:ascii="仿宋" w:eastAsia="仿宋" w:hint="eastAsia"/>
          <w:sz w:val="36"/>
          <w:szCs w:val="36"/>
        </w:rPr>
      </w:pPr>
      <w:r>
        <w:rPr>
          <w:rStyle w:val="a8"/>
          <w:rFonts w:ascii="仿宋" w:eastAsia="仿宋" w:hint="eastAsia"/>
          <w:sz w:val="36"/>
          <w:szCs w:val="36"/>
        </w:rPr>
        <w:t>执业资格考试考务工作的通知</w:t>
      </w:r>
    </w:p>
    <w:p w:rsidR="00622E72" w:rsidRDefault="00622E72" w:rsidP="00622E72">
      <w:pPr>
        <w:spacing w:line="500" w:lineRule="exact"/>
        <w:ind w:firstLine="883"/>
        <w:jc w:val="center"/>
        <w:rPr>
          <w:rStyle w:val="a8"/>
          <w:rFonts w:ascii="宋体" w:eastAsia="宋体" w:hint="eastAsia"/>
          <w:sz w:val="44"/>
          <w:szCs w:val="44"/>
        </w:rPr>
      </w:pPr>
      <w:r>
        <w:rPr>
          <w:rStyle w:val="a8"/>
          <w:rFonts w:hint="eastAsia"/>
          <w:sz w:val="44"/>
          <w:szCs w:val="44"/>
        </w:rPr>
        <w:t xml:space="preserve">  </w:t>
      </w:r>
    </w:p>
    <w:p w:rsidR="00622E72" w:rsidRDefault="00622E72" w:rsidP="00622E72">
      <w:pPr>
        <w:pStyle w:val="aa"/>
        <w:adjustRightInd w:val="0"/>
        <w:snapToGrid w:val="0"/>
        <w:spacing w:before="0" w:beforeAutospacing="0" w:after="0" w:afterAutospacing="0" w:line="580" w:lineRule="exact"/>
        <w:ind w:firstLine="672"/>
        <w:rPr>
          <w:rFonts w:ascii="仿宋" w:eastAsia="仿宋" w:hint="eastAsia"/>
          <w:spacing w:val="8"/>
          <w:sz w:val="32"/>
          <w:szCs w:val="32"/>
        </w:rPr>
      </w:pPr>
      <w:r>
        <w:rPr>
          <w:rFonts w:ascii="仿宋" w:eastAsia="仿宋" w:hint="eastAsia"/>
          <w:spacing w:val="8"/>
          <w:sz w:val="32"/>
          <w:szCs w:val="32"/>
        </w:rPr>
        <w:t>各地级以上市人力资源和社会保障(人力资源)局考试机构，省直及中央驻粤有关单位：</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根据人力资源和社会保障部人事考试中心《关于做好2013年度注册咨询工程师（投资）执业资格考试考务工作的通知》（人考中心函</w:t>
      </w:r>
      <w:r>
        <w:rPr>
          <w:rFonts w:ascii="仿宋" w:eastAsia="仿宋" w:hint="eastAsia"/>
          <w:bCs/>
          <w:color w:val="000000"/>
          <w:sz w:val="32"/>
          <w:szCs w:val="32"/>
        </w:rPr>
        <w:t>〔2012〕92</w:t>
      </w:r>
      <w:r>
        <w:rPr>
          <w:rFonts w:ascii="仿宋" w:eastAsia="仿宋" w:hint="eastAsia"/>
          <w:bCs/>
          <w:spacing w:val="6"/>
          <w:sz w:val="32"/>
          <w:szCs w:val="32"/>
        </w:rPr>
        <w:t>号），现将我省考务工作事项通知如下：</w:t>
      </w:r>
    </w:p>
    <w:p w:rsidR="00622E72" w:rsidRDefault="00622E72" w:rsidP="00622E72">
      <w:pPr>
        <w:adjustRightInd w:val="0"/>
        <w:snapToGrid w:val="0"/>
        <w:spacing w:line="580" w:lineRule="exact"/>
        <w:ind w:firstLine="672"/>
        <w:rPr>
          <w:rFonts w:ascii="仿宋" w:eastAsia="仿宋" w:hint="eastAsia"/>
          <w:bCs/>
          <w:sz w:val="32"/>
          <w:szCs w:val="32"/>
        </w:rPr>
      </w:pPr>
      <w:r>
        <w:rPr>
          <w:rFonts w:ascii="仿宋" w:eastAsia="仿宋" w:hint="eastAsia"/>
          <w:spacing w:val="8"/>
          <w:sz w:val="32"/>
          <w:szCs w:val="32"/>
        </w:rPr>
        <w:t>一、报名办法</w:t>
      </w:r>
    </w:p>
    <w:p w:rsidR="00622E72" w:rsidRDefault="00622E72" w:rsidP="00622E72">
      <w:pPr>
        <w:adjustRightInd w:val="0"/>
        <w:snapToGrid w:val="0"/>
        <w:spacing w:line="580" w:lineRule="exact"/>
        <w:ind w:firstLine="640"/>
        <w:rPr>
          <w:rFonts w:ascii="仿宋" w:eastAsia="仿宋" w:hint="eastAsia"/>
          <w:bCs/>
          <w:sz w:val="32"/>
          <w:szCs w:val="32"/>
        </w:rPr>
      </w:pPr>
      <w:r>
        <w:rPr>
          <w:rFonts w:ascii="仿宋" w:eastAsia="仿宋" w:hint="eastAsia"/>
          <w:bCs/>
          <w:sz w:val="32"/>
          <w:szCs w:val="32"/>
        </w:rPr>
        <w:t>报名分两个步骤：网上报名、交费确认。</w:t>
      </w:r>
    </w:p>
    <w:p w:rsidR="00622E72" w:rsidRDefault="00622E72" w:rsidP="00622E72">
      <w:pPr>
        <w:adjustRightInd w:val="0"/>
        <w:snapToGrid w:val="0"/>
        <w:spacing w:line="580" w:lineRule="exact"/>
        <w:ind w:firstLine="640"/>
        <w:rPr>
          <w:rFonts w:ascii="仿宋" w:eastAsia="仿宋" w:hint="eastAsia"/>
          <w:bCs/>
          <w:sz w:val="32"/>
          <w:szCs w:val="32"/>
        </w:rPr>
      </w:pPr>
      <w:r>
        <w:rPr>
          <w:rFonts w:ascii="仿宋" w:eastAsia="仿宋" w:hint="eastAsia"/>
          <w:bCs/>
          <w:sz w:val="32"/>
          <w:szCs w:val="32"/>
        </w:rPr>
        <w:t>（一）网上报名</w:t>
      </w:r>
    </w:p>
    <w:p w:rsidR="00622E72" w:rsidRDefault="00622E72" w:rsidP="00622E72">
      <w:pPr>
        <w:pStyle w:val="aa"/>
        <w:adjustRightInd w:val="0"/>
        <w:snapToGrid w:val="0"/>
        <w:spacing w:before="0" w:beforeAutospacing="0" w:after="0" w:afterAutospacing="0" w:line="580" w:lineRule="exact"/>
        <w:ind w:firstLine="640"/>
        <w:rPr>
          <w:rFonts w:ascii="仿宋" w:eastAsia="仿宋" w:hint="eastAsia"/>
          <w:spacing w:val="-4"/>
          <w:sz w:val="32"/>
          <w:szCs w:val="32"/>
        </w:rPr>
      </w:pPr>
      <w:r>
        <w:rPr>
          <w:rFonts w:ascii="仿宋" w:eastAsia="仿宋" w:hint="eastAsia"/>
          <w:sz w:val="32"/>
          <w:szCs w:val="32"/>
        </w:rPr>
        <w:t>网上报名时间：</w:t>
      </w:r>
      <w:r>
        <w:rPr>
          <w:rFonts w:ascii="仿宋" w:eastAsia="仿宋" w:hint="eastAsia"/>
          <w:spacing w:val="-4"/>
          <w:sz w:val="32"/>
          <w:szCs w:val="32"/>
        </w:rPr>
        <w:t>2012年12月24日9:00-2013年1月18日17:00。</w:t>
      </w:r>
    </w:p>
    <w:p w:rsidR="00622E72" w:rsidRDefault="00622E72" w:rsidP="00622E72">
      <w:pPr>
        <w:spacing w:line="580" w:lineRule="exact"/>
        <w:ind w:firstLine="640"/>
        <w:rPr>
          <w:rStyle w:val="a8"/>
          <w:rFonts w:hint="eastAsia"/>
          <w:b w:val="0"/>
        </w:rPr>
      </w:pPr>
      <w:r>
        <w:rPr>
          <w:rFonts w:ascii="仿宋" w:eastAsia="仿宋" w:hint="eastAsia"/>
          <w:bCs/>
          <w:sz w:val="32"/>
          <w:szCs w:val="32"/>
        </w:rPr>
        <w:t>考生在上述时间登录“广东省人事考试局专业资格考试网”（www.gdkszx.com.cn）进入我省</w:t>
      </w:r>
      <w:r>
        <w:rPr>
          <w:rFonts w:ascii="仿宋" w:eastAsia="仿宋" w:hint="eastAsia"/>
          <w:bCs/>
          <w:spacing w:val="6"/>
          <w:sz w:val="32"/>
          <w:szCs w:val="32"/>
        </w:rPr>
        <w:t>注册咨询工程师（投资）执</w:t>
      </w:r>
      <w:r>
        <w:rPr>
          <w:rFonts w:ascii="仿宋" w:eastAsia="仿宋" w:hint="eastAsia"/>
          <w:bCs/>
          <w:spacing w:val="6"/>
          <w:sz w:val="32"/>
          <w:szCs w:val="32"/>
        </w:rPr>
        <w:lastRenderedPageBreak/>
        <w:t>业资格</w:t>
      </w:r>
      <w:r>
        <w:rPr>
          <w:rFonts w:ascii="仿宋" w:eastAsia="仿宋" w:hint="eastAsia"/>
          <w:bCs/>
          <w:sz w:val="32"/>
          <w:szCs w:val="32"/>
        </w:rPr>
        <w:t>考试网上报名系统报名（深圳市属单位考生请登录深圳市考试院网站进行报名）。</w:t>
      </w:r>
      <w:r>
        <w:rPr>
          <w:rStyle w:val="a8"/>
          <w:rFonts w:ascii="仿宋" w:eastAsia="仿宋" w:hint="eastAsia"/>
          <w:sz w:val="32"/>
          <w:szCs w:val="32"/>
        </w:rPr>
        <w:t>考生在网上填写个人相关信息后须上传本人相片，上传的相片必须为考生本人近半年内的正面免冠彩色证件照，相片大小应为大一寸，格式为jpg，文件大小必须在15kb—30kb之间。</w:t>
      </w:r>
    </w:p>
    <w:p w:rsidR="00622E72" w:rsidRDefault="00622E72" w:rsidP="00622E72">
      <w:pPr>
        <w:pStyle w:val="a5"/>
        <w:adjustRightInd w:val="0"/>
        <w:snapToGrid w:val="0"/>
        <w:spacing w:before="0" w:beforeAutospacing="0" w:after="0" w:afterAutospacing="0" w:line="580" w:lineRule="exact"/>
        <w:ind w:firstLineChars="200" w:firstLine="482"/>
        <w:rPr>
          <w:rFonts w:hint="eastAsia"/>
          <w:color w:val="FF0000"/>
        </w:rPr>
      </w:pPr>
      <w:r>
        <w:rPr>
          <w:rStyle w:val="a8"/>
        </w:rPr>
        <w:t>从2013年起，考生须使用第二代居民身份证进行报考及参加考试。</w:t>
      </w:r>
      <w:r>
        <w:rPr>
          <w:rFonts w:ascii="仿宋" w:eastAsia="仿宋" w:hint="eastAsia"/>
          <w:sz w:val="32"/>
          <w:szCs w:val="32"/>
        </w:rPr>
        <w:t>报考条件和</w:t>
      </w:r>
      <w:r>
        <w:rPr>
          <w:rFonts w:ascii="仿宋" w:eastAsia="仿宋" w:hint="eastAsia"/>
          <w:spacing w:val="2"/>
          <w:sz w:val="32"/>
          <w:szCs w:val="32"/>
        </w:rPr>
        <w:t>提交材料要求见附件1。</w:t>
      </w:r>
    </w:p>
    <w:p w:rsidR="00622E72" w:rsidRDefault="00622E72" w:rsidP="00622E72">
      <w:pPr>
        <w:pStyle w:val="a5"/>
        <w:adjustRightInd w:val="0"/>
        <w:snapToGrid w:val="0"/>
        <w:spacing w:before="0" w:beforeAutospacing="0" w:after="0" w:afterAutospacing="0" w:line="580" w:lineRule="exact"/>
        <w:ind w:firstLine="640"/>
        <w:rPr>
          <w:rFonts w:ascii="仿宋" w:eastAsia="仿宋" w:hint="eastAsia"/>
          <w:sz w:val="32"/>
          <w:szCs w:val="32"/>
        </w:rPr>
      </w:pPr>
      <w:r>
        <w:rPr>
          <w:rFonts w:ascii="仿宋" w:eastAsia="仿宋" w:hint="eastAsia"/>
          <w:sz w:val="32"/>
          <w:szCs w:val="32"/>
        </w:rPr>
        <w:t>（二）交费确认</w:t>
      </w:r>
    </w:p>
    <w:p w:rsidR="00622E72" w:rsidRDefault="00622E72" w:rsidP="00622E72">
      <w:pPr>
        <w:pStyle w:val="a5"/>
        <w:adjustRightInd w:val="0"/>
        <w:snapToGrid w:val="0"/>
        <w:spacing w:before="0" w:beforeAutospacing="0" w:after="0" w:afterAutospacing="0" w:line="580" w:lineRule="exact"/>
        <w:ind w:firstLineChars="200" w:firstLine="640"/>
        <w:rPr>
          <w:rFonts w:ascii="仿宋" w:eastAsia="仿宋" w:hint="eastAsia"/>
          <w:sz w:val="32"/>
          <w:szCs w:val="32"/>
        </w:rPr>
      </w:pPr>
      <w:r>
        <w:rPr>
          <w:rFonts w:ascii="仿宋" w:eastAsia="仿宋" w:hint="eastAsia"/>
          <w:sz w:val="32"/>
          <w:szCs w:val="32"/>
        </w:rPr>
        <w:t>交费确认按照属地原则进行。省直及中央驻穗单位考生登录省人事考试局网站进行网上交费。各市交费及报名确认的办法、时间、地点由各市人力资源和社会保障（人力资源）局考试管理机构确定后公布，各市考生请查询所在市人力资源和社会保障（人力资源）局考试管理机构网站通知。</w:t>
      </w:r>
    </w:p>
    <w:p w:rsidR="00622E72" w:rsidRDefault="00622E72" w:rsidP="00622E72">
      <w:pPr>
        <w:pStyle w:val="a5"/>
        <w:adjustRightInd w:val="0"/>
        <w:snapToGrid w:val="0"/>
        <w:spacing w:before="0" w:beforeAutospacing="0" w:after="0" w:afterAutospacing="0" w:line="580" w:lineRule="exact"/>
        <w:ind w:firstLineChars="210" w:firstLine="672"/>
        <w:rPr>
          <w:rFonts w:ascii="仿宋" w:eastAsia="仿宋" w:hint="eastAsia"/>
          <w:b/>
          <w:sz w:val="32"/>
          <w:szCs w:val="32"/>
        </w:rPr>
      </w:pPr>
      <w:r>
        <w:rPr>
          <w:rFonts w:ascii="仿宋" w:eastAsia="仿宋" w:hint="eastAsia"/>
          <w:sz w:val="32"/>
          <w:szCs w:val="32"/>
        </w:rPr>
        <w:t>省直报名点采用网上交费、考后审核方式。省直报名点网上交费截止时间：2013年1月18日17:00。</w:t>
      </w:r>
      <w:r>
        <w:rPr>
          <w:rFonts w:ascii="仿宋" w:eastAsia="仿宋" w:hint="eastAsia"/>
          <w:spacing w:val="8"/>
          <w:sz w:val="32"/>
          <w:szCs w:val="32"/>
        </w:rPr>
        <w:t>网上交费完毕即完成报名所有手续，考前无需进行现场确认。报名后，</w:t>
      </w:r>
      <w:r>
        <w:rPr>
          <w:rFonts w:ascii="仿宋" w:eastAsia="仿宋" w:hint="eastAsia"/>
          <w:sz w:val="32"/>
          <w:szCs w:val="32"/>
        </w:rPr>
        <w:t>考生须立即下载打印《报名发证登记表》,该表要与报名相关材料一起交所在单位人事部门审核盖章并</w:t>
      </w:r>
      <w:r>
        <w:rPr>
          <w:rFonts w:ascii="仿宋" w:eastAsia="仿宋" w:hint="eastAsia"/>
          <w:bCs/>
          <w:sz w:val="32"/>
          <w:szCs w:val="32"/>
        </w:rPr>
        <w:t>自行留存，考试合格者需提交此表。</w:t>
      </w:r>
      <w:r>
        <w:rPr>
          <w:rFonts w:ascii="仿宋" w:eastAsia="仿宋" w:hint="eastAsia"/>
          <w:b/>
          <w:sz w:val="32"/>
          <w:szCs w:val="32"/>
        </w:rPr>
        <w:t>省直考生要妥善保管好准考证(监考员签名)，待全部科目成绩合格后，按网上公布的时间到省人事考试局提交报名表、相片及准考证等相关资料。考生提交的相片为制作合格证书所用，务必与报名时上传的相片一致。</w:t>
      </w:r>
    </w:p>
    <w:p w:rsidR="00622E72" w:rsidRDefault="00622E72" w:rsidP="00622E72">
      <w:pPr>
        <w:pStyle w:val="aa"/>
        <w:adjustRightInd w:val="0"/>
        <w:snapToGrid w:val="0"/>
        <w:spacing w:before="0" w:beforeAutospacing="0" w:after="0" w:afterAutospacing="0" w:line="580" w:lineRule="exact"/>
        <w:ind w:firstLine="640"/>
        <w:rPr>
          <w:rFonts w:ascii="仿宋" w:eastAsia="仿宋" w:hint="eastAsia"/>
          <w:sz w:val="32"/>
          <w:szCs w:val="32"/>
        </w:rPr>
      </w:pPr>
      <w:r>
        <w:rPr>
          <w:rFonts w:ascii="仿宋" w:eastAsia="仿宋" w:hint="eastAsia"/>
          <w:sz w:val="32"/>
          <w:szCs w:val="32"/>
        </w:rPr>
        <w:lastRenderedPageBreak/>
        <w:t>各市考试管理机构对考生报名资料进行审核,并在2013年1月29日前向省人事考试局上报报名人数汇总表。考后收到省人力资源和社会保障厅（或省人事考试局）公布的合格人员名单文件后，于7个工作日内完成对成绩合格人员复核，并将合格人员报名资料报送省人事考试局。</w:t>
      </w:r>
    </w:p>
    <w:p w:rsidR="00622E72" w:rsidRDefault="00622E72" w:rsidP="00622E72">
      <w:pPr>
        <w:tabs>
          <w:tab w:val="left" w:pos="1470"/>
        </w:tabs>
        <w:adjustRightInd w:val="0"/>
        <w:snapToGrid w:val="0"/>
        <w:spacing w:afterLines="50" w:line="580" w:lineRule="exact"/>
        <w:ind w:firstLine="664"/>
        <w:rPr>
          <w:rFonts w:ascii="仿宋" w:eastAsia="仿宋" w:hint="eastAsia"/>
          <w:bCs/>
          <w:spacing w:val="6"/>
          <w:sz w:val="32"/>
          <w:szCs w:val="32"/>
        </w:rPr>
      </w:pPr>
      <w:r>
        <w:rPr>
          <w:rFonts w:ascii="仿宋" w:eastAsia="仿宋" w:hint="eastAsia"/>
          <w:bCs/>
          <w:spacing w:val="6"/>
          <w:sz w:val="32"/>
          <w:szCs w:val="32"/>
        </w:rPr>
        <w:t>二、考试时间及科目</w:t>
      </w:r>
    </w:p>
    <w:tbl>
      <w:tblPr>
        <w:tblStyle w:val="a"/>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5"/>
        <w:gridCol w:w="2891"/>
        <w:gridCol w:w="4144"/>
      </w:tblGrid>
      <w:tr w:rsidR="00622E72" w:rsidTr="00622E72">
        <w:trPr>
          <w:trHeight w:val="570"/>
          <w:jc w:val="center"/>
        </w:trPr>
        <w:tc>
          <w:tcPr>
            <w:tcW w:w="4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考 试 时 间</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科 目</w:t>
            </w:r>
          </w:p>
        </w:tc>
      </w:tr>
      <w:tr w:rsidR="00622E72" w:rsidTr="00622E72">
        <w:trPr>
          <w:trHeight w:val="570"/>
          <w:jc w:val="center"/>
        </w:trPr>
        <w:tc>
          <w:tcPr>
            <w:tcW w:w="1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4月13日</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8:30—11:00</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工程咨询概论</w:t>
            </w:r>
          </w:p>
        </w:tc>
      </w:tr>
      <w:tr w:rsidR="00622E72" w:rsidTr="00622E72">
        <w:trPr>
          <w:cantSplit/>
          <w:trHeight w:val="570"/>
          <w:jc w:val="center"/>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7957B8">
            <w:pPr>
              <w:ind w:firstLine="664"/>
              <w:rPr>
                <w:rFonts w:ascii="仿宋" w:eastAsia="仿宋" w:hAnsi="宋体" w:cs="宋体"/>
                <w:bCs/>
                <w:spacing w:val="6"/>
                <w:sz w:val="32"/>
                <w:szCs w:val="32"/>
              </w:rPr>
            </w:pP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13:00—15:30</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宏观经济政策与发展规划</w:t>
            </w:r>
          </w:p>
        </w:tc>
      </w:tr>
      <w:tr w:rsidR="00622E72" w:rsidTr="00622E72">
        <w:trPr>
          <w:cantSplit/>
          <w:trHeight w:val="570"/>
          <w:jc w:val="center"/>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7957B8">
            <w:pPr>
              <w:ind w:firstLine="664"/>
              <w:rPr>
                <w:rFonts w:ascii="仿宋" w:eastAsia="仿宋" w:hAnsi="宋体" w:cs="宋体"/>
                <w:bCs/>
                <w:spacing w:val="6"/>
                <w:sz w:val="32"/>
                <w:szCs w:val="32"/>
              </w:rPr>
            </w:pP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16:30—19:00</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工程项目组织与管理</w:t>
            </w:r>
          </w:p>
        </w:tc>
      </w:tr>
      <w:tr w:rsidR="00622E72" w:rsidTr="00622E72">
        <w:trPr>
          <w:cantSplit/>
          <w:trHeight w:val="570"/>
          <w:jc w:val="center"/>
        </w:trPr>
        <w:tc>
          <w:tcPr>
            <w:tcW w:w="1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4月14日</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9:00—11:30</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项目决策分析与评价</w:t>
            </w:r>
          </w:p>
        </w:tc>
      </w:tr>
      <w:tr w:rsidR="00622E72" w:rsidTr="00622E72">
        <w:trPr>
          <w:cantSplit/>
          <w:trHeight w:val="570"/>
          <w:jc w:val="center"/>
        </w:trPr>
        <w:tc>
          <w:tcPr>
            <w:tcW w:w="4676" w:type="dxa"/>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7957B8">
            <w:pPr>
              <w:ind w:firstLine="664"/>
              <w:rPr>
                <w:rFonts w:ascii="仿宋" w:eastAsia="仿宋" w:hAnsi="宋体" w:cs="宋体"/>
                <w:bCs/>
                <w:spacing w:val="6"/>
                <w:sz w:val="32"/>
                <w:szCs w:val="32"/>
              </w:rPr>
            </w:pP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14:00—17:00</w:t>
            </w: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snapToGrid w:val="0"/>
              <w:ind w:firstLine="664"/>
              <w:jc w:val="center"/>
              <w:rPr>
                <w:rFonts w:ascii="仿宋" w:eastAsia="仿宋" w:hAnsi="宋体" w:cs="宋体"/>
                <w:bCs/>
                <w:spacing w:val="6"/>
                <w:sz w:val="32"/>
                <w:szCs w:val="32"/>
              </w:rPr>
            </w:pPr>
            <w:r>
              <w:rPr>
                <w:rFonts w:ascii="仿宋" w:eastAsia="仿宋" w:hint="eastAsia"/>
                <w:bCs/>
                <w:spacing w:val="6"/>
                <w:sz w:val="32"/>
                <w:szCs w:val="32"/>
              </w:rPr>
              <w:t>现代咨询方法与实务</w:t>
            </w:r>
          </w:p>
        </w:tc>
      </w:tr>
    </w:tbl>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三、考试方式</w:t>
      </w:r>
    </w:p>
    <w:p w:rsidR="00622E72" w:rsidRDefault="00622E72" w:rsidP="00622E72">
      <w:pPr>
        <w:tabs>
          <w:tab w:val="left" w:pos="1050"/>
        </w:tabs>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一）注册咨询工程师（投资）执业资格考试实行滚动管理，滚动周期为3年，参加5个科目考试(级别为考全科)的人员必须在连续3个考试年度内通过应试科目；参加2个科目考试(级别为免3科)的人员必须在1个考试年度内通过应试科目,方可获得资格证书。</w:t>
      </w:r>
    </w:p>
    <w:p w:rsidR="00622E72" w:rsidRDefault="00622E72" w:rsidP="00622E72">
      <w:pPr>
        <w:pStyle w:val="a5"/>
        <w:adjustRightInd w:val="0"/>
        <w:snapToGrid w:val="0"/>
        <w:spacing w:before="0" w:beforeAutospacing="0" w:after="0" w:afterAutospacing="0" w:line="580" w:lineRule="exact"/>
        <w:ind w:firstLine="640"/>
        <w:rPr>
          <w:rFonts w:ascii="仿宋" w:eastAsia="仿宋" w:hint="eastAsia"/>
          <w:spacing w:val="6"/>
          <w:sz w:val="32"/>
          <w:szCs w:val="32"/>
        </w:rPr>
      </w:pPr>
      <w:r>
        <w:rPr>
          <w:rFonts w:ascii="仿宋" w:eastAsia="仿宋" w:hint="eastAsia"/>
          <w:sz w:val="32"/>
          <w:szCs w:val="32"/>
        </w:rPr>
        <w:t>（二）《现代咨询方法与实务》为主观题试卷，采用网络阅卷，在专用答题卡上作答，应试人员务必在开考前注意</w:t>
      </w:r>
      <w:r>
        <w:rPr>
          <w:rFonts w:ascii="仿宋" w:eastAsia="仿宋" w:hint="eastAsia"/>
          <w:color w:val="000000"/>
          <w:sz w:val="32"/>
          <w:szCs w:val="32"/>
        </w:rPr>
        <w:t>：1.</w:t>
      </w:r>
      <w:r>
        <w:rPr>
          <w:rFonts w:ascii="仿宋" w:eastAsia="仿宋" w:hint="eastAsia"/>
          <w:sz w:val="32"/>
          <w:szCs w:val="32"/>
        </w:rPr>
        <w:t>答题前要仔细阅读应试人员注意事项（试卷封二）和作答须知</w:t>
      </w:r>
      <w:r>
        <w:rPr>
          <w:rFonts w:ascii="仿宋" w:eastAsia="仿宋" w:hint="eastAsia"/>
          <w:sz w:val="32"/>
          <w:szCs w:val="32"/>
        </w:rPr>
        <w:lastRenderedPageBreak/>
        <w:t>（答题卡首页）；2.使用黑色墨水的钢笔或签字笔作答；3.</w:t>
      </w:r>
      <w:r>
        <w:rPr>
          <w:rFonts w:ascii="仿宋" w:eastAsia="仿宋" w:hint="eastAsia"/>
          <w:color w:val="000000"/>
          <w:sz w:val="32"/>
          <w:szCs w:val="32"/>
        </w:rPr>
        <w:t xml:space="preserve"> 在答题卡划定的区域内作答</w:t>
      </w:r>
      <w:r>
        <w:rPr>
          <w:rFonts w:ascii="仿宋" w:eastAsia="仿宋" w:hint="eastAsia"/>
          <w:sz w:val="32"/>
          <w:szCs w:val="32"/>
        </w:rPr>
        <w:t>。其余4科均为客观题，全部在答题卡上作答。</w:t>
      </w:r>
    </w:p>
    <w:p w:rsidR="00622E72" w:rsidRDefault="00622E72" w:rsidP="00622E72">
      <w:pPr>
        <w:pStyle w:val="a5"/>
        <w:adjustRightInd w:val="0"/>
        <w:snapToGrid w:val="0"/>
        <w:spacing w:before="0" w:beforeAutospacing="0" w:after="0" w:afterAutospacing="0" w:line="580" w:lineRule="exact"/>
        <w:ind w:firstLineChars="200" w:firstLine="664"/>
        <w:rPr>
          <w:rFonts w:ascii="仿宋" w:eastAsia="仿宋" w:hint="eastAsia"/>
          <w:sz w:val="32"/>
          <w:szCs w:val="32"/>
        </w:rPr>
      </w:pPr>
      <w:r>
        <w:rPr>
          <w:rFonts w:ascii="仿宋" w:eastAsia="仿宋" w:hint="eastAsia"/>
          <w:spacing w:val="6"/>
          <w:sz w:val="32"/>
          <w:szCs w:val="32"/>
        </w:rPr>
        <w:t>（三）</w:t>
      </w:r>
      <w:r>
        <w:rPr>
          <w:rFonts w:ascii="仿宋" w:eastAsia="仿宋" w:hint="eastAsia"/>
          <w:b/>
          <w:sz w:val="32"/>
          <w:szCs w:val="32"/>
        </w:rPr>
        <w:t>我省各考点均有配备时钟</w:t>
      </w:r>
      <w:r>
        <w:rPr>
          <w:rFonts w:ascii="仿宋" w:eastAsia="仿宋" w:hint="eastAsia"/>
          <w:sz w:val="32"/>
          <w:szCs w:val="32"/>
        </w:rPr>
        <w:t>，应试人员应考时，应携带身份证、准考证、黑色墨水的钢笔或签字笔、2B铅笔、橡皮和无声无文本编辑功能的计算器，</w:t>
      </w:r>
      <w:r>
        <w:rPr>
          <w:rFonts w:ascii="仿宋" w:eastAsia="仿宋" w:hint="eastAsia"/>
          <w:b/>
          <w:bCs/>
          <w:sz w:val="32"/>
          <w:szCs w:val="32"/>
        </w:rPr>
        <w:t>严禁携带手表、手机、耳机、电子笔等其它电子设备。</w:t>
      </w:r>
    </w:p>
    <w:p w:rsidR="00622E72" w:rsidRDefault="00622E72" w:rsidP="00622E72">
      <w:pPr>
        <w:pStyle w:val="a5"/>
        <w:adjustRightInd w:val="0"/>
        <w:snapToGrid w:val="0"/>
        <w:spacing w:before="0" w:beforeAutospacing="0" w:after="0" w:afterAutospacing="0" w:line="580" w:lineRule="exact"/>
        <w:ind w:firstLine="640"/>
        <w:rPr>
          <w:rFonts w:ascii="仿宋" w:eastAsia="仿宋" w:hint="eastAsia"/>
          <w:color w:val="000000"/>
          <w:sz w:val="32"/>
          <w:szCs w:val="32"/>
        </w:rPr>
      </w:pPr>
      <w:r>
        <w:rPr>
          <w:rFonts w:ascii="仿宋" w:eastAsia="仿宋" w:hint="eastAsia"/>
          <w:color w:val="000000"/>
          <w:sz w:val="32"/>
          <w:szCs w:val="32"/>
        </w:rPr>
        <w:t>（四）考场上应备有草稿纸，供应试人员使用，考后收回。</w:t>
      </w:r>
    </w:p>
    <w:p w:rsidR="00622E72" w:rsidRDefault="00622E72" w:rsidP="00622E72">
      <w:pPr>
        <w:pStyle w:val="a5"/>
        <w:adjustRightInd w:val="0"/>
        <w:snapToGrid w:val="0"/>
        <w:spacing w:before="0" w:beforeAutospacing="0" w:after="0" w:afterAutospacing="0" w:line="580" w:lineRule="exact"/>
        <w:ind w:firstLine="640"/>
        <w:rPr>
          <w:rFonts w:ascii="仿宋" w:eastAsia="仿宋" w:hint="eastAsia"/>
          <w:bCs/>
          <w:color w:val="000000"/>
          <w:sz w:val="32"/>
          <w:szCs w:val="32"/>
        </w:rPr>
      </w:pPr>
      <w:r>
        <w:rPr>
          <w:rFonts w:ascii="仿宋" w:eastAsia="仿宋" w:hint="eastAsia"/>
          <w:color w:val="000000"/>
          <w:sz w:val="32"/>
          <w:szCs w:val="32"/>
        </w:rPr>
        <w:t xml:space="preserve"> </w:t>
      </w:r>
      <w:r>
        <w:rPr>
          <w:rFonts w:ascii="仿宋" w:eastAsia="仿宋" w:hint="eastAsia"/>
          <w:bCs/>
          <w:color w:val="000000"/>
          <w:sz w:val="32"/>
          <w:szCs w:val="32"/>
        </w:rPr>
        <w:t xml:space="preserve">   四、其他</w:t>
      </w:r>
    </w:p>
    <w:p w:rsidR="00622E72" w:rsidRDefault="00622E72" w:rsidP="00622E72">
      <w:pPr>
        <w:pStyle w:val="a5"/>
        <w:adjustRightInd w:val="0"/>
        <w:snapToGrid w:val="0"/>
        <w:spacing w:before="0" w:beforeAutospacing="0" w:after="0" w:afterAutospacing="0" w:line="580" w:lineRule="exact"/>
        <w:ind w:firstLine="640"/>
        <w:rPr>
          <w:rFonts w:ascii="仿宋" w:eastAsia="仿宋" w:hint="eastAsia"/>
          <w:sz w:val="32"/>
          <w:szCs w:val="32"/>
        </w:rPr>
      </w:pPr>
      <w:r>
        <w:rPr>
          <w:rFonts w:ascii="仿宋" w:eastAsia="仿宋" w:hint="eastAsia"/>
          <w:sz w:val="32"/>
          <w:szCs w:val="32"/>
        </w:rPr>
        <w:t>（一）违纪违规行为处理</w:t>
      </w:r>
    </w:p>
    <w:p w:rsidR="00622E72" w:rsidRDefault="00622E72" w:rsidP="00622E72">
      <w:pPr>
        <w:adjustRightInd w:val="0"/>
        <w:snapToGrid w:val="0"/>
        <w:spacing w:line="580" w:lineRule="exact"/>
        <w:ind w:firstLine="640"/>
        <w:rPr>
          <w:rFonts w:ascii="仿宋" w:eastAsia="仿宋" w:hint="eastAsia"/>
          <w:bCs/>
          <w:sz w:val="32"/>
          <w:szCs w:val="32"/>
        </w:rPr>
      </w:pPr>
      <w:r>
        <w:rPr>
          <w:rFonts w:ascii="仿宋" w:eastAsia="仿宋" w:hint="eastAsia"/>
          <w:bCs/>
          <w:sz w:val="32"/>
          <w:szCs w:val="32"/>
        </w:rPr>
        <w:t>1．对于违纪违规行为，按照《专业技术人员资格考试违纪违规行为处理规定》（人社部令第12号）处理,并通告应试人员所在单位。</w:t>
      </w:r>
    </w:p>
    <w:p w:rsidR="00622E72" w:rsidRDefault="00622E72" w:rsidP="00622E72">
      <w:pPr>
        <w:pStyle w:val="a5"/>
        <w:adjustRightInd w:val="0"/>
        <w:snapToGrid w:val="0"/>
        <w:spacing w:before="0" w:beforeAutospacing="0" w:after="0" w:afterAutospacing="0" w:line="580" w:lineRule="exact"/>
        <w:ind w:firstLine="640"/>
        <w:rPr>
          <w:rFonts w:ascii="仿宋" w:eastAsia="仿宋" w:hint="eastAsia"/>
          <w:b/>
          <w:sz w:val="32"/>
          <w:szCs w:val="32"/>
        </w:rPr>
      </w:pPr>
      <w:r>
        <w:rPr>
          <w:rFonts w:ascii="仿宋" w:eastAsia="仿宋" w:hint="eastAsia"/>
          <w:sz w:val="32"/>
          <w:szCs w:val="32"/>
        </w:rPr>
        <w:t>2．</w:t>
      </w:r>
      <w:r>
        <w:rPr>
          <w:rStyle w:val="a8"/>
          <w:rFonts w:ascii="仿宋" w:eastAsia="仿宋" w:cs="Arial Unicode MS" w:hint="eastAsia"/>
          <w:sz w:val="32"/>
          <w:szCs w:val="32"/>
        </w:rPr>
        <w:t>凡是处在违纪违规处理期的人员(在专业资格考试中违纪违规被禁考的本省和外省人员）不得报考。</w:t>
      </w:r>
      <w:r>
        <w:rPr>
          <w:rStyle w:val="a8"/>
          <w:rFonts w:ascii="仿宋" w:eastAsia="仿宋" w:cs="Arial Unicode MS" w:hint="eastAsia"/>
          <w:b w:val="0"/>
          <w:sz w:val="32"/>
          <w:szCs w:val="32"/>
        </w:rPr>
        <w:t>一经发现,即取消考试资格。</w:t>
      </w:r>
    </w:p>
    <w:p w:rsidR="00622E72" w:rsidRDefault="00622E72" w:rsidP="00622E72">
      <w:pPr>
        <w:pStyle w:val="a5"/>
        <w:adjustRightInd w:val="0"/>
        <w:snapToGrid w:val="0"/>
        <w:spacing w:before="0" w:beforeAutospacing="0" w:after="0" w:afterAutospacing="0" w:line="580" w:lineRule="exact"/>
        <w:ind w:firstLine="640"/>
        <w:rPr>
          <w:rFonts w:ascii="仿宋" w:eastAsia="仿宋" w:hint="eastAsia"/>
          <w:sz w:val="32"/>
          <w:szCs w:val="32"/>
        </w:rPr>
      </w:pPr>
      <w:r>
        <w:rPr>
          <w:rFonts w:ascii="仿宋" w:eastAsia="仿宋" w:hint="eastAsia"/>
          <w:sz w:val="32"/>
          <w:szCs w:val="32"/>
        </w:rPr>
        <w:t>（二）报考资格审核</w:t>
      </w:r>
    </w:p>
    <w:p w:rsidR="00622E72" w:rsidRDefault="00622E72" w:rsidP="00622E72">
      <w:pPr>
        <w:spacing w:line="580" w:lineRule="exact"/>
        <w:ind w:firstLine="640"/>
        <w:rPr>
          <w:rFonts w:ascii="仿宋" w:eastAsia="仿宋" w:cs="Courier New" w:hint="eastAsia"/>
          <w:color w:val="000000"/>
          <w:sz w:val="32"/>
          <w:szCs w:val="32"/>
        </w:rPr>
      </w:pPr>
      <w:r>
        <w:rPr>
          <w:rStyle w:val="a8"/>
          <w:rFonts w:ascii="仿宋" w:eastAsia="仿宋" w:hint="eastAsia"/>
          <w:sz w:val="32"/>
          <w:szCs w:val="32"/>
        </w:rPr>
        <w:t>1．考生在网上报名时须如实填写个人相关信息（手机号码等通讯信息必须填写考生本人信息），</w:t>
      </w:r>
      <w:r>
        <w:rPr>
          <w:rFonts w:ascii="仿宋" w:eastAsia="仿宋" w:hint="eastAsia"/>
          <w:bCs/>
          <w:sz w:val="32"/>
          <w:szCs w:val="32"/>
        </w:rPr>
        <w:t>并对提交的报名表及相片等材料的真实性、有效性负责；网上报名完成后要及时下载打印《报名发证登记表》，报名结束后系统不再支持打印。对信息不真实者和未及时打印《报名发证登记表》者，其后果由</w:t>
      </w:r>
      <w:r>
        <w:rPr>
          <w:rFonts w:ascii="仿宋" w:eastAsia="仿宋" w:hint="eastAsia"/>
          <w:bCs/>
          <w:sz w:val="32"/>
          <w:szCs w:val="32"/>
        </w:rPr>
        <w:lastRenderedPageBreak/>
        <w:t>考生自负。</w:t>
      </w:r>
    </w:p>
    <w:p w:rsidR="00622E72" w:rsidRDefault="00622E72" w:rsidP="00622E72">
      <w:pPr>
        <w:pStyle w:val="a5"/>
        <w:adjustRightInd w:val="0"/>
        <w:snapToGrid w:val="0"/>
        <w:spacing w:before="0" w:beforeAutospacing="0" w:after="0" w:afterAutospacing="0" w:line="580" w:lineRule="exact"/>
        <w:ind w:firstLineChars="200" w:firstLine="640"/>
        <w:rPr>
          <w:rFonts w:ascii="仿宋" w:eastAsia="仿宋" w:hint="eastAsia"/>
          <w:sz w:val="32"/>
          <w:szCs w:val="32"/>
        </w:rPr>
      </w:pPr>
      <w:r>
        <w:rPr>
          <w:rFonts w:ascii="仿宋" w:eastAsia="仿宋" w:hint="eastAsia"/>
          <w:sz w:val="32"/>
          <w:szCs w:val="32"/>
        </w:rPr>
        <w:t>2．按照属地原则,各市考试管理机构要严格按照考务文件规定对考生报考资格进行审核并负责。</w:t>
      </w:r>
    </w:p>
    <w:p w:rsidR="00622E72" w:rsidRDefault="00622E72" w:rsidP="00622E72">
      <w:pPr>
        <w:pStyle w:val="a5"/>
        <w:adjustRightInd w:val="0"/>
        <w:snapToGrid w:val="0"/>
        <w:spacing w:before="0" w:beforeAutospacing="0" w:after="0" w:afterAutospacing="0" w:line="580" w:lineRule="exact"/>
        <w:ind w:firstLineChars="200" w:firstLine="640"/>
        <w:rPr>
          <w:rFonts w:ascii="仿宋" w:eastAsia="仿宋" w:hint="eastAsia"/>
          <w:sz w:val="32"/>
          <w:szCs w:val="32"/>
        </w:rPr>
      </w:pPr>
      <w:r>
        <w:rPr>
          <w:rFonts w:ascii="仿宋" w:eastAsia="仿宋" w:hint="eastAsia"/>
          <w:sz w:val="32"/>
          <w:szCs w:val="32"/>
        </w:rPr>
        <w:t>3．省人事考试局将加强对全省考生报考资格审核工作的抽查和监督指导, 对把关不严、审核不合格的单位和人员进行通报批评，并追究相关责任。</w:t>
      </w:r>
    </w:p>
    <w:p w:rsidR="00622E72" w:rsidRDefault="00622E72" w:rsidP="00622E72">
      <w:pPr>
        <w:pStyle w:val="a5"/>
        <w:adjustRightInd w:val="0"/>
        <w:snapToGrid w:val="0"/>
        <w:spacing w:before="0" w:beforeAutospacing="0" w:after="0" w:afterAutospacing="0" w:line="580" w:lineRule="exact"/>
        <w:ind w:firstLineChars="200" w:firstLine="640"/>
        <w:rPr>
          <w:rFonts w:ascii="仿宋" w:eastAsia="仿宋" w:hint="eastAsia"/>
          <w:sz w:val="32"/>
          <w:szCs w:val="32"/>
        </w:rPr>
      </w:pPr>
      <w:r>
        <w:rPr>
          <w:rFonts w:ascii="仿宋" w:eastAsia="仿宋" w:hint="eastAsia"/>
          <w:sz w:val="32"/>
          <w:szCs w:val="32"/>
        </w:rPr>
        <w:t>（三）考场设置</w:t>
      </w:r>
    </w:p>
    <w:p w:rsidR="00622E72" w:rsidRDefault="00622E72" w:rsidP="00622E72">
      <w:pPr>
        <w:pStyle w:val="a5"/>
        <w:adjustRightInd w:val="0"/>
        <w:snapToGrid w:val="0"/>
        <w:spacing w:before="0" w:beforeAutospacing="0" w:after="0" w:afterAutospacing="0" w:line="580" w:lineRule="exact"/>
        <w:ind w:firstLine="640"/>
        <w:rPr>
          <w:rFonts w:ascii="仿宋" w:eastAsia="仿宋" w:hint="eastAsia"/>
          <w:color w:val="000000"/>
          <w:sz w:val="32"/>
          <w:szCs w:val="32"/>
        </w:rPr>
      </w:pPr>
      <w:r>
        <w:rPr>
          <w:rFonts w:ascii="仿宋" w:eastAsia="仿宋" w:hint="eastAsia"/>
          <w:color w:val="000000"/>
          <w:sz w:val="32"/>
          <w:szCs w:val="32"/>
        </w:rPr>
        <w:t>全省主考区设在广州，分考区设在深圳。考试的详细地址以准考证的标注为准。</w:t>
      </w:r>
    </w:p>
    <w:p w:rsidR="00622E72" w:rsidRDefault="00622E72" w:rsidP="00622E72">
      <w:pPr>
        <w:pStyle w:val="a5"/>
        <w:adjustRightInd w:val="0"/>
        <w:snapToGrid w:val="0"/>
        <w:spacing w:before="0" w:beforeAutospacing="0" w:after="0" w:afterAutospacing="0" w:line="580" w:lineRule="exact"/>
        <w:ind w:firstLineChars="200" w:firstLine="648"/>
        <w:rPr>
          <w:rFonts w:ascii="仿宋" w:eastAsia="仿宋" w:hint="eastAsia"/>
          <w:spacing w:val="2"/>
          <w:sz w:val="32"/>
          <w:szCs w:val="32"/>
        </w:rPr>
      </w:pPr>
      <w:r>
        <w:rPr>
          <w:rFonts w:ascii="仿宋" w:eastAsia="仿宋" w:hint="eastAsia"/>
          <w:spacing w:val="2"/>
          <w:sz w:val="32"/>
          <w:szCs w:val="32"/>
        </w:rPr>
        <w:t>（四）准考证的获取</w:t>
      </w:r>
    </w:p>
    <w:p w:rsidR="00622E72" w:rsidRDefault="00622E72" w:rsidP="00622E72">
      <w:pPr>
        <w:pStyle w:val="a5"/>
        <w:adjustRightInd w:val="0"/>
        <w:snapToGrid w:val="0"/>
        <w:spacing w:before="0" w:beforeAutospacing="0" w:after="0" w:afterAutospacing="0" w:line="580" w:lineRule="exact"/>
        <w:ind w:firstLineChars="200" w:firstLine="640"/>
        <w:rPr>
          <w:rFonts w:ascii="仿宋" w:eastAsia="仿宋" w:hint="eastAsia"/>
          <w:sz w:val="32"/>
          <w:szCs w:val="32"/>
        </w:rPr>
      </w:pPr>
      <w:r>
        <w:rPr>
          <w:rFonts w:ascii="仿宋" w:eastAsia="仿宋" w:hint="eastAsia"/>
          <w:sz w:val="32"/>
          <w:szCs w:val="32"/>
        </w:rPr>
        <w:t>考生在2013年4月8日9:00-4月12日17:00期间自行登录“广东省人事考试局专业资格考试网”（www.gdkszx.com.cn）下载准考证,并用A4纸打印。逾期未打印者，后果自负。</w:t>
      </w:r>
    </w:p>
    <w:p w:rsidR="00622E72" w:rsidRDefault="00622E72" w:rsidP="00622E72">
      <w:pPr>
        <w:pStyle w:val="a5"/>
        <w:adjustRightInd w:val="0"/>
        <w:snapToGrid w:val="0"/>
        <w:spacing w:before="0" w:beforeAutospacing="0" w:after="0" w:afterAutospacing="0" w:line="580" w:lineRule="exact"/>
        <w:ind w:firstLineChars="200" w:firstLine="640"/>
        <w:rPr>
          <w:rFonts w:ascii="仿宋" w:eastAsia="仿宋" w:hint="eastAsia"/>
          <w:sz w:val="32"/>
          <w:szCs w:val="32"/>
        </w:rPr>
      </w:pPr>
      <w:r>
        <w:rPr>
          <w:rFonts w:ascii="仿宋" w:eastAsia="仿宋" w:hint="eastAsia"/>
          <w:color w:val="000000"/>
          <w:sz w:val="32"/>
          <w:szCs w:val="32"/>
        </w:rPr>
        <w:t>（五）</w:t>
      </w:r>
      <w:r>
        <w:rPr>
          <w:rFonts w:ascii="仿宋" w:eastAsia="仿宋" w:hint="eastAsia"/>
          <w:sz w:val="32"/>
          <w:szCs w:val="32"/>
        </w:rPr>
        <w:t>证书发放方式</w:t>
      </w:r>
    </w:p>
    <w:p w:rsidR="00622E72" w:rsidRDefault="00622E72" w:rsidP="00622E72">
      <w:pPr>
        <w:pStyle w:val="a5"/>
        <w:adjustRightInd w:val="0"/>
        <w:snapToGrid w:val="0"/>
        <w:spacing w:before="0" w:beforeAutospacing="0" w:after="0" w:afterAutospacing="0" w:line="580" w:lineRule="exact"/>
        <w:ind w:firstLineChars="200" w:firstLine="640"/>
        <w:rPr>
          <w:rFonts w:ascii="仿宋" w:eastAsia="仿宋" w:hint="eastAsia"/>
          <w:sz w:val="32"/>
          <w:szCs w:val="32"/>
        </w:rPr>
      </w:pPr>
      <w:r>
        <w:rPr>
          <w:rFonts w:ascii="仿宋" w:eastAsia="仿宋" w:hint="eastAsia"/>
          <w:sz w:val="32"/>
          <w:szCs w:val="32"/>
        </w:rPr>
        <w:t>省直报名点报考的考生，可在报名填表时选择“证书速递”服务（由快递公司向考生收取快递费用）由考生本人签收；也可</w:t>
      </w:r>
      <w:r>
        <w:rPr>
          <w:rFonts w:ascii="仿宋" w:eastAsia="仿宋" w:hint="eastAsia"/>
          <w:spacing w:val="2"/>
          <w:sz w:val="32"/>
          <w:szCs w:val="32"/>
        </w:rPr>
        <w:t>凭有效身份证原件</w:t>
      </w:r>
      <w:r>
        <w:rPr>
          <w:rFonts w:ascii="仿宋" w:eastAsia="仿宋" w:hint="eastAsia"/>
          <w:sz w:val="32"/>
          <w:szCs w:val="32"/>
        </w:rPr>
        <w:t>到省人事考试局领取。各市考生证书由所在市考试管理机构负责发放。</w:t>
      </w:r>
    </w:p>
    <w:p w:rsidR="00622E72" w:rsidRDefault="00622E72" w:rsidP="00622E72">
      <w:pPr>
        <w:pStyle w:val="a5"/>
        <w:adjustRightInd w:val="0"/>
        <w:snapToGrid w:val="0"/>
        <w:spacing w:before="0" w:beforeAutospacing="0" w:after="0" w:afterAutospacing="0" w:line="580" w:lineRule="exact"/>
        <w:ind w:firstLineChars="200" w:firstLine="640"/>
        <w:rPr>
          <w:rFonts w:ascii="仿宋" w:eastAsia="仿宋" w:hint="eastAsia"/>
          <w:sz w:val="32"/>
          <w:szCs w:val="32"/>
        </w:rPr>
      </w:pPr>
      <w:r>
        <w:rPr>
          <w:rFonts w:ascii="仿宋" w:eastAsia="仿宋" w:hint="eastAsia"/>
          <w:color w:val="000000"/>
          <w:sz w:val="32"/>
          <w:szCs w:val="32"/>
        </w:rPr>
        <w:t>（六）收费</w:t>
      </w:r>
    </w:p>
    <w:p w:rsidR="00622E72" w:rsidRDefault="00622E72" w:rsidP="00622E72">
      <w:pPr>
        <w:pStyle w:val="a5"/>
        <w:adjustRightInd w:val="0"/>
        <w:snapToGrid w:val="0"/>
        <w:spacing w:before="0" w:beforeAutospacing="0" w:after="0" w:afterAutospacing="0" w:line="580" w:lineRule="exact"/>
        <w:ind w:firstLine="640"/>
        <w:rPr>
          <w:rFonts w:ascii="仿宋" w:eastAsia="仿宋" w:hint="eastAsia"/>
          <w:sz w:val="32"/>
          <w:szCs w:val="32"/>
        </w:rPr>
      </w:pPr>
      <w:r>
        <w:rPr>
          <w:rFonts w:ascii="仿宋" w:eastAsia="仿宋" w:hint="eastAsia"/>
          <w:sz w:val="32"/>
          <w:szCs w:val="32"/>
        </w:rPr>
        <w:t>根据粤价函</w:t>
      </w:r>
      <w:r>
        <w:rPr>
          <w:rFonts w:ascii="仿宋" w:eastAsia="仿宋" w:hint="eastAsia"/>
          <w:color w:val="000000"/>
          <w:sz w:val="32"/>
          <w:szCs w:val="32"/>
        </w:rPr>
        <w:t>〔2001〕</w:t>
      </w:r>
      <w:r>
        <w:rPr>
          <w:rFonts w:ascii="仿宋" w:eastAsia="仿宋" w:hint="eastAsia"/>
          <w:sz w:val="32"/>
          <w:szCs w:val="32"/>
        </w:rPr>
        <w:t>237号文规定，考务费按每人每科65元收取。报名工作结束后，各市按比例上交考务费至省人事考</w:t>
      </w:r>
      <w:r>
        <w:rPr>
          <w:rFonts w:ascii="仿宋" w:eastAsia="仿宋" w:hint="eastAsia"/>
          <w:sz w:val="32"/>
          <w:szCs w:val="32"/>
        </w:rPr>
        <w:lastRenderedPageBreak/>
        <w:t>试局财政专户。届时，省人事考试局将向各市收费单位寄发“省级非税收入缴款通知书”。</w:t>
      </w:r>
    </w:p>
    <w:p w:rsidR="00622E72" w:rsidRDefault="00622E72" w:rsidP="00622E72">
      <w:pPr>
        <w:pStyle w:val="3"/>
        <w:adjustRightInd w:val="0"/>
        <w:snapToGrid w:val="0"/>
        <w:spacing w:before="0" w:beforeAutospacing="0" w:after="0" w:afterAutospacing="0" w:line="580" w:lineRule="exact"/>
        <w:ind w:firstLine="640"/>
        <w:rPr>
          <w:rFonts w:ascii="仿宋" w:eastAsia="仿宋" w:hint="eastAsia"/>
          <w:sz w:val="32"/>
          <w:szCs w:val="32"/>
        </w:rPr>
      </w:pPr>
      <w:r>
        <w:rPr>
          <w:rFonts w:ascii="仿宋" w:eastAsia="仿宋" w:hint="eastAsia"/>
          <w:sz w:val="32"/>
          <w:szCs w:val="32"/>
        </w:rPr>
        <w:t>（七）考试用书</w:t>
      </w:r>
    </w:p>
    <w:p w:rsidR="00622E72" w:rsidRDefault="00622E72" w:rsidP="00622E72">
      <w:pPr>
        <w:adjustRightInd w:val="0"/>
        <w:snapToGrid w:val="0"/>
        <w:spacing w:line="580" w:lineRule="exact"/>
        <w:ind w:firstLineChars="250" w:firstLine="800"/>
        <w:rPr>
          <w:rFonts w:ascii="仿宋" w:eastAsia="仿宋" w:hint="eastAsia"/>
          <w:bCs/>
          <w:sz w:val="32"/>
          <w:szCs w:val="32"/>
        </w:rPr>
      </w:pPr>
      <w:r>
        <w:rPr>
          <w:rFonts w:ascii="仿宋" w:eastAsia="仿宋" w:hint="eastAsia"/>
          <w:bCs/>
          <w:sz w:val="32"/>
          <w:szCs w:val="32"/>
        </w:rPr>
        <w:t>为做好专业技术资格考试用书服务工作，我省考试用书征订委托省人才交流协会开展，订书的单位或考生请登录该协会网站（www.gdhra.org.cn）查询购买(联系电话:020-37603186、37604090)。各市考试用书的征订工作由各市考试管理机构向省人才交流协会订购或用其它方式订购。</w:t>
      </w:r>
    </w:p>
    <w:p w:rsidR="00622E72" w:rsidRDefault="00622E72" w:rsidP="00622E72">
      <w:pPr>
        <w:adjustRightInd w:val="0"/>
        <w:snapToGrid w:val="0"/>
        <w:spacing w:line="580" w:lineRule="exact"/>
        <w:ind w:firstLine="640"/>
        <w:rPr>
          <w:rFonts w:ascii="仿宋" w:eastAsia="仿宋" w:cs="Arial Unicode MS" w:hint="eastAsia"/>
          <w:color w:val="000000"/>
          <w:sz w:val="32"/>
          <w:szCs w:val="32"/>
        </w:rPr>
      </w:pPr>
    </w:p>
    <w:p w:rsidR="00622E72" w:rsidRDefault="00622E72" w:rsidP="00622E72">
      <w:pPr>
        <w:adjustRightInd w:val="0"/>
        <w:snapToGrid w:val="0"/>
        <w:spacing w:line="580" w:lineRule="exact"/>
        <w:ind w:left="1328" w:hangingChars="400" w:hanging="1328"/>
        <w:rPr>
          <w:rFonts w:ascii="仿宋" w:eastAsia="仿宋" w:cs="宋体" w:hint="eastAsia"/>
          <w:bCs/>
          <w:spacing w:val="6"/>
          <w:sz w:val="32"/>
          <w:szCs w:val="32"/>
        </w:rPr>
      </w:pPr>
      <w:r>
        <w:rPr>
          <w:rFonts w:ascii="仿宋" w:eastAsia="仿宋" w:hint="eastAsia"/>
          <w:bCs/>
          <w:spacing w:val="6"/>
          <w:sz w:val="32"/>
          <w:szCs w:val="32"/>
        </w:rPr>
        <w:t>附件：1. 2013年度注册咨询工程师（投资）执业资格考试报考条件和提交材料要求</w:t>
      </w:r>
    </w:p>
    <w:p w:rsidR="00622E72" w:rsidRDefault="00622E72" w:rsidP="00622E72">
      <w:pPr>
        <w:adjustRightInd w:val="0"/>
        <w:snapToGrid w:val="0"/>
        <w:spacing w:line="580" w:lineRule="exact"/>
        <w:ind w:leftChars="414" w:left="1201" w:hangingChars="100" w:hanging="332"/>
        <w:rPr>
          <w:rFonts w:ascii="仿宋" w:eastAsia="仿宋" w:hint="eastAsia"/>
          <w:bCs/>
          <w:spacing w:val="6"/>
          <w:sz w:val="32"/>
          <w:szCs w:val="32"/>
        </w:rPr>
      </w:pPr>
      <w:r>
        <w:rPr>
          <w:rFonts w:ascii="仿宋" w:eastAsia="仿宋" w:hint="eastAsia"/>
          <w:bCs/>
          <w:spacing w:val="6"/>
          <w:sz w:val="32"/>
          <w:szCs w:val="32"/>
        </w:rPr>
        <w:t>2. 2013年度注册咨询工程师（投资）执业资格考试报名发证登记表</w:t>
      </w:r>
    </w:p>
    <w:p w:rsidR="00622E72" w:rsidRDefault="00622E72" w:rsidP="00622E72">
      <w:pPr>
        <w:adjustRightInd w:val="0"/>
        <w:snapToGrid w:val="0"/>
        <w:spacing w:line="580" w:lineRule="exact"/>
        <w:ind w:leftChars="414" w:left="1201" w:hangingChars="100" w:hanging="332"/>
        <w:rPr>
          <w:rFonts w:ascii="仿宋" w:eastAsia="仿宋" w:hint="eastAsia"/>
          <w:bCs/>
          <w:spacing w:val="6"/>
          <w:sz w:val="32"/>
          <w:szCs w:val="32"/>
        </w:rPr>
      </w:pPr>
      <w:r>
        <w:rPr>
          <w:rFonts w:ascii="仿宋" w:eastAsia="仿宋" w:hint="eastAsia"/>
          <w:bCs/>
          <w:spacing w:val="6"/>
          <w:sz w:val="32"/>
          <w:szCs w:val="32"/>
        </w:rPr>
        <w:t>3. 2013年度注册咨询工程师（投资）执业资格考试科目及其代码对应表</w:t>
      </w:r>
    </w:p>
    <w:p w:rsidR="00622E72" w:rsidRDefault="00622E72" w:rsidP="00622E72">
      <w:pPr>
        <w:adjustRightInd w:val="0"/>
        <w:snapToGrid w:val="0"/>
        <w:spacing w:line="580" w:lineRule="exact"/>
        <w:ind w:leftChars="406" w:left="1333" w:hangingChars="150" w:hanging="480"/>
        <w:rPr>
          <w:rFonts w:ascii="仿宋" w:eastAsia="仿宋" w:hint="eastAsia"/>
          <w:bCs/>
          <w:spacing w:val="-6"/>
          <w:sz w:val="32"/>
          <w:szCs w:val="32"/>
        </w:rPr>
      </w:pPr>
      <w:r>
        <w:rPr>
          <w:rFonts w:ascii="仿宋" w:eastAsia="仿宋" w:hint="eastAsia"/>
          <w:bCs/>
          <w:sz w:val="32"/>
          <w:szCs w:val="32"/>
        </w:rPr>
        <w:t>4. 2013年度注册咨询工程师（投资）执业资格考试</w:t>
      </w:r>
      <w:r>
        <w:rPr>
          <w:rFonts w:ascii="仿宋" w:eastAsia="仿宋" w:hint="eastAsia"/>
          <w:bCs/>
          <w:spacing w:val="-6"/>
          <w:sz w:val="32"/>
          <w:szCs w:val="32"/>
        </w:rPr>
        <w:t>报名人数汇总表</w:t>
      </w:r>
    </w:p>
    <w:p w:rsidR="00622E72" w:rsidRDefault="00622E72" w:rsidP="00622E72">
      <w:pPr>
        <w:adjustRightInd w:val="0"/>
        <w:snapToGrid w:val="0"/>
        <w:spacing w:line="580" w:lineRule="exact"/>
        <w:ind w:leftChars="739" w:left="1884" w:hangingChars="100" w:hanging="332"/>
        <w:rPr>
          <w:rFonts w:ascii="仿宋" w:eastAsia="仿宋" w:hint="eastAsia"/>
          <w:bCs/>
          <w:spacing w:val="6"/>
          <w:sz w:val="32"/>
          <w:szCs w:val="32"/>
        </w:rPr>
      </w:pPr>
    </w:p>
    <w:p w:rsidR="00622E72" w:rsidRDefault="00622E72" w:rsidP="00622E72">
      <w:pPr>
        <w:adjustRightInd w:val="0"/>
        <w:snapToGrid w:val="0"/>
        <w:spacing w:line="580" w:lineRule="exact"/>
        <w:ind w:leftChars="739" w:left="1884" w:hangingChars="100" w:hanging="332"/>
        <w:rPr>
          <w:rFonts w:ascii="仿宋" w:eastAsia="仿宋" w:hint="eastAsia"/>
          <w:bCs/>
          <w:spacing w:val="6"/>
          <w:sz w:val="32"/>
          <w:szCs w:val="32"/>
        </w:rPr>
      </w:pPr>
    </w:p>
    <w:p w:rsidR="00622E72" w:rsidRDefault="00622E72" w:rsidP="00622E72">
      <w:pPr>
        <w:adjustRightInd w:val="0"/>
        <w:snapToGrid w:val="0"/>
        <w:spacing w:line="580" w:lineRule="exact"/>
        <w:ind w:leftChars="38" w:left="1261" w:rightChars="128" w:right="269" w:hangingChars="369" w:hanging="1181"/>
        <w:jc w:val="right"/>
        <w:rPr>
          <w:rFonts w:ascii="仿宋" w:eastAsia="仿宋" w:hint="eastAsia"/>
          <w:sz w:val="32"/>
          <w:szCs w:val="32"/>
        </w:rPr>
      </w:pPr>
      <w:r>
        <w:rPr>
          <w:rFonts w:ascii="仿宋" w:eastAsia="仿宋" w:hint="eastAsia"/>
          <w:sz w:val="32"/>
          <w:szCs w:val="32"/>
        </w:rPr>
        <w:t xml:space="preserve">                                                  广东省人事考试局</w:t>
      </w:r>
    </w:p>
    <w:p w:rsidR="00622E72" w:rsidRDefault="00622E72" w:rsidP="00622E72">
      <w:pPr>
        <w:adjustRightInd w:val="0"/>
        <w:snapToGrid w:val="0"/>
        <w:spacing w:line="580" w:lineRule="exact"/>
        <w:ind w:leftChars="599" w:left="1258" w:rightChars="128" w:right="269" w:firstLineChars="1657" w:firstLine="5302"/>
        <w:jc w:val="right"/>
        <w:rPr>
          <w:rFonts w:ascii="仿宋" w:eastAsia="仿宋" w:hint="eastAsia"/>
          <w:sz w:val="32"/>
          <w:szCs w:val="32"/>
        </w:rPr>
      </w:pPr>
      <w:r>
        <w:rPr>
          <w:rFonts w:ascii="仿宋" w:eastAsia="仿宋" w:hint="eastAsia"/>
          <w:sz w:val="32"/>
          <w:szCs w:val="32"/>
        </w:rPr>
        <w:t>2012年12</w:t>
      </w:r>
      <w:r>
        <w:rPr>
          <w:rFonts w:ascii="仿宋" w:eastAsia="仿宋" w:hint="eastAsia"/>
          <w:sz w:val="32"/>
          <w:szCs w:val="32"/>
        </w:rPr>
        <w:lastRenderedPageBreak/>
        <w:t>月17日</w:t>
      </w:r>
      <w:r>
        <w:br/>
      </w:r>
      <w:r>
        <w:rPr>
          <w:rFonts w:ascii="仿宋_GB2312" w:eastAsia="仿宋_GB2312" w:hAnsi="Times New Roman" w:cs="Times New Roman" w:hint="eastAsia"/>
          <w:b/>
          <w:bCs/>
          <w:spacing w:val="6"/>
          <w:sz w:val="32"/>
          <w:szCs w:val="32"/>
        </w:rPr>
        <w:br w:type="page"/>
      </w:r>
    </w:p>
    <w:p w:rsidR="00622E72" w:rsidRDefault="00622E72" w:rsidP="00622E72">
      <w:pPr>
        <w:adjustRightInd w:val="0"/>
        <w:snapToGrid w:val="0"/>
        <w:spacing w:line="580" w:lineRule="exact"/>
        <w:ind w:right="166" w:firstLine="664"/>
        <w:rPr>
          <w:rFonts w:ascii="仿宋_GB2312" w:eastAsia="仿宋_GB2312" w:hint="eastAsia"/>
          <w:bCs/>
          <w:spacing w:val="6"/>
          <w:sz w:val="32"/>
          <w:szCs w:val="32"/>
        </w:rPr>
      </w:pPr>
      <w:r>
        <w:rPr>
          <w:rFonts w:ascii="仿宋_GB2312" w:eastAsia="仿宋_GB2312" w:hint="eastAsia"/>
          <w:bCs/>
          <w:spacing w:val="6"/>
          <w:sz w:val="32"/>
          <w:szCs w:val="32"/>
        </w:rPr>
        <w:lastRenderedPageBreak/>
        <w:t>附件1</w:t>
      </w:r>
    </w:p>
    <w:p w:rsidR="00622E72" w:rsidRDefault="00622E72" w:rsidP="00622E72">
      <w:pPr>
        <w:adjustRightInd w:val="0"/>
        <w:snapToGrid w:val="0"/>
        <w:spacing w:line="300" w:lineRule="exact"/>
        <w:ind w:firstLine="664"/>
        <w:rPr>
          <w:rFonts w:ascii="仿宋_GB2312" w:eastAsia="仿宋_GB2312" w:hint="eastAsia"/>
          <w:bCs/>
          <w:spacing w:val="6"/>
          <w:sz w:val="32"/>
          <w:szCs w:val="32"/>
        </w:rPr>
      </w:pPr>
    </w:p>
    <w:p w:rsidR="00622E72" w:rsidRDefault="00622E72" w:rsidP="00622E72">
      <w:pPr>
        <w:adjustRightInd w:val="0"/>
        <w:snapToGrid w:val="0"/>
        <w:ind w:firstLine="664"/>
        <w:jc w:val="center"/>
        <w:rPr>
          <w:rFonts w:ascii="仿宋" w:eastAsia="仿宋" w:hint="eastAsia"/>
          <w:bCs/>
          <w:spacing w:val="6"/>
          <w:sz w:val="32"/>
          <w:szCs w:val="32"/>
        </w:rPr>
      </w:pPr>
      <w:r>
        <w:rPr>
          <w:rFonts w:ascii="仿宋" w:eastAsia="仿宋" w:hint="eastAsia"/>
          <w:bCs/>
          <w:spacing w:val="6"/>
          <w:sz w:val="32"/>
          <w:szCs w:val="32"/>
        </w:rPr>
        <w:t>2013年度注册咨询工程师(投资)执业资格</w:t>
      </w:r>
    </w:p>
    <w:p w:rsidR="00622E72" w:rsidRDefault="00622E72" w:rsidP="00622E72">
      <w:pPr>
        <w:adjustRightInd w:val="0"/>
        <w:snapToGrid w:val="0"/>
        <w:ind w:firstLine="664"/>
        <w:jc w:val="center"/>
        <w:rPr>
          <w:rFonts w:ascii="仿宋" w:eastAsia="仿宋" w:hint="eastAsia"/>
          <w:bCs/>
          <w:spacing w:val="6"/>
          <w:sz w:val="32"/>
          <w:szCs w:val="32"/>
        </w:rPr>
      </w:pPr>
      <w:r>
        <w:rPr>
          <w:rFonts w:ascii="仿宋" w:eastAsia="仿宋" w:hint="eastAsia"/>
          <w:bCs/>
          <w:spacing w:val="6"/>
          <w:sz w:val="32"/>
          <w:szCs w:val="32"/>
        </w:rPr>
        <w:t>考试报考条件和提交材料要求</w:t>
      </w:r>
    </w:p>
    <w:p w:rsidR="00622E72" w:rsidRDefault="00622E72" w:rsidP="00622E72">
      <w:pPr>
        <w:adjustRightInd w:val="0"/>
        <w:snapToGrid w:val="0"/>
        <w:ind w:firstLine="664"/>
        <w:rPr>
          <w:rFonts w:ascii="仿宋" w:eastAsia="仿宋" w:hint="eastAsia"/>
          <w:bCs/>
          <w:spacing w:val="6"/>
          <w:sz w:val="32"/>
          <w:szCs w:val="32"/>
        </w:rPr>
      </w:pPr>
    </w:p>
    <w:p w:rsidR="00622E72" w:rsidRDefault="00622E72" w:rsidP="00622E72">
      <w:pPr>
        <w:adjustRightInd w:val="0"/>
        <w:snapToGrid w:val="0"/>
        <w:spacing w:line="560" w:lineRule="exact"/>
        <w:ind w:firstLine="640"/>
        <w:rPr>
          <w:rFonts w:ascii="仿宋" w:eastAsia="仿宋" w:hint="eastAsia"/>
          <w:bCs/>
          <w:sz w:val="32"/>
          <w:szCs w:val="32"/>
        </w:rPr>
      </w:pPr>
      <w:r>
        <w:rPr>
          <w:rFonts w:ascii="仿宋" w:eastAsia="仿宋" w:hint="eastAsia"/>
          <w:bCs/>
          <w:sz w:val="32"/>
          <w:szCs w:val="32"/>
        </w:rPr>
        <w:t>一、报考条件</w:t>
      </w:r>
    </w:p>
    <w:p w:rsidR="00622E72" w:rsidRDefault="00622E72" w:rsidP="00622E72">
      <w:pPr>
        <w:pStyle w:val="a9"/>
        <w:adjustRightInd w:val="0"/>
        <w:snapToGrid w:val="0"/>
        <w:spacing w:after="0" w:line="580" w:lineRule="exact"/>
        <w:ind w:firstLine="640"/>
        <w:rPr>
          <w:rFonts w:ascii="仿宋" w:eastAsia="仿宋" w:hint="eastAsia"/>
          <w:sz w:val="32"/>
          <w:szCs w:val="32"/>
        </w:rPr>
      </w:pPr>
      <w:r>
        <w:rPr>
          <w:rFonts w:ascii="仿宋" w:eastAsia="仿宋" w:hint="eastAsia"/>
          <w:sz w:val="32"/>
          <w:szCs w:val="32"/>
        </w:rPr>
        <w:t>凡中华人民共和国公民，遵守国家法律、法规，并具备以下条件之一者，可以申请参加注册咨询工程师（投资）执业资格考试（报考级别为考全科）：</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1.工程技术类或工程经济类专业大专毕业后，从事工程咨询相关业务满8年；</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2.工程技术类或工程经济类专业本科毕业后，从事工程咨询相关业务满6年；</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3.获工程技术类或工程经济类专业第二学士学位或研究生班毕业后，从事工程咨询相关业务满4年；</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4.获工程技术类或工程经济类专业硕士学位后，从事工程咨询相关业务满3年；</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5.获工程技术类或工程经济类专业博士学位后，从事工程咨询相关业务满2年；</w:t>
      </w:r>
    </w:p>
    <w:p w:rsidR="00622E72" w:rsidRDefault="00622E72" w:rsidP="00622E72">
      <w:pPr>
        <w:adjustRightInd w:val="0"/>
        <w:snapToGrid w:val="0"/>
        <w:spacing w:line="580" w:lineRule="exact"/>
        <w:ind w:firstLineChars="232" w:firstLine="770"/>
        <w:rPr>
          <w:rFonts w:ascii="仿宋" w:eastAsia="仿宋" w:hint="eastAsia"/>
          <w:bCs/>
          <w:spacing w:val="6"/>
          <w:sz w:val="32"/>
          <w:szCs w:val="32"/>
        </w:rPr>
      </w:pPr>
      <w:r>
        <w:rPr>
          <w:rFonts w:ascii="仿宋" w:eastAsia="仿宋" w:hint="eastAsia"/>
          <w:bCs/>
          <w:spacing w:val="6"/>
          <w:sz w:val="32"/>
          <w:szCs w:val="32"/>
        </w:rPr>
        <w:t>6.获非工程技术类或工程经济类专业上述学历或学位人员，其从事工程咨询相关业务年限相应增加2年。</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Style w:val="a8"/>
          <w:rFonts w:ascii="仿宋" w:eastAsia="仿宋" w:hint="eastAsia"/>
          <w:spacing w:val="6"/>
          <w:sz w:val="32"/>
          <w:szCs w:val="32"/>
        </w:rPr>
        <w:t xml:space="preserve">   </w:t>
      </w:r>
      <w:r>
        <w:rPr>
          <w:rFonts w:ascii="仿宋" w:eastAsia="仿宋" w:hint="eastAsia"/>
          <w:bCs/>
          <w:spacing w:val="6"/>
          <w:sz w:val="32"/>
          <w:szCs w:val="32"/>
        </w:rPr>
        <w:t xml:space="preserve"> 二、免考部分科目人员的条件</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lastRenderedPageBreak/>
        <w:t>具备下列条件之一者，可免试《工程咨询概论》、《宏观经济政策与发展规划》、《工程项目组织与管理》3个科目（报考级别为免3科）：</w:t>
      </w:r>
    </w:p>
    <w:p w:rsidR="00622E72" w:rsidRDefault="00622E72" w:rsidP="00622E72">
      <w:pPr>
        <w:tabs>
          <w:tab w:val="left" w:pos="1260"/>
        </w:tabs>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1.符合考核认定范围，但在考核认定中未获得通过的人员；</w:t>
      </w:r>
    </w:p>
    <w:p w:rsidR="00622E72" w:rsidRDefault="00622E72" w:rsidP="00622E72">
      <w:pPr>
        <w:tabs>
          <w:tab w:val="left" w:pos="1260"/>
        </w:tabs>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2.获国家计委或中国工程咨询协会优秀工程咨询成果奖项目及全国优秀工程勘察设计奖项目的主要完成人；</w:t>
      </w:r>
    </w:p>
    <w:p w:rsidR="00622E72" w:rsidRDefault="00622E72" w:rsidP="00622E72">
      <w:pPr>
        <w:tabs>
          <w:tab w:val="left" w:pos="1260"/>
        </w:tabs>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3.在2002年底前按国家规定取得高级专业技术职务任职资格，并从事工程咨询相关业务满8年；</w:t>
      </w:r>
    </w:p>
    <w:p w:rsidR="00622E72" w:rsidRDefault="00622E72" w:rsidP="00622E72">
      <w:pPr>
        <w:tabs>
          <w:tab w:val="left" w:pos="1260"/>
        </w:tabs>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4.通过国家执业资格考试，获得工程技术类执业资格证书，并从事工程咨询相关业务满8年。</w:t>
      </w:r>
    </w:p>
    <w:p w:rsidR="00622E72" w:rsidRDefault="00622E72" w:rsidP="00622E72">
      <w:pPr>
        <w:pStyle w:val="a5"/>
        <w:tabs>
          <w:tab w:val="left" w:pos="1260"/>
          <w:tab w:val="left" w:pos="1440"/>
        </w:tabs>
        <w:adjustRightInd w:val="0"/>
        <w:snapToGrid w:val="0"/>
        <w:spacing w:before="0" w:beforeAutospacing="0" w:after="0" w:afterAutospacing="0" w:line="580" w:lineRule="exact"/>
        <w:ind w:firstLineChars="200" w:firstLine="664"/>
        <w:rPr>
          <w:rFonts w:ascii="仿宋" w:eastAsia="仿宋" w:hint="eastAsia"/>
          <w:sz w:val="32"/>
          <w:szCs w:val="32"/>
        </w:rPr>
      </w:pPr>
      <w:r>
        <w:rPr>
          <w:rFonts w:ascii="仿宋" w:eastAsia="仿宋" w:hint="eastAsia"/>
          <w:spacing w:val="6"/>
          <w:sz w:val="32"/>
          <w:szCs w:val="32"/>
        </w:rPr>
        <w:t>三、</w:t>
      </w:r>
      <w:r>
        <w:rPr>
          <w:rFonts w:ascii="仿宋" w:eastAsia="仿宋" w:hint="eastAsia"/>
          <w:sz w:val="32"/>
          <w:szCs w:val="32"/>
        </w:rPr>
        <w:t>根据原人事部《关于做好香港、澳门居民参加内地统一举行的专业技术人员资格考试有关问题的通知》（国人部发〔2005〕9号）和原人事部、国务院台湾事务办公室《关于向台湾居民开放部分专业技术人员资格考试有关问题的通知》（国人部发〔2007〕78号）文件精神：</w:t>
      </w:r>
    </w:p>
    <w:p w:rsidR="00622E72" w:rsidRDefault="00622E72" w:rsidP="00622E72">
      <w:pPr>
        <w:pStyle w:val="a5"/>
        <w:tabs>
          <w:tab w:val="left" w:pos="1260"/>
          <w:tab w:val="left" w:pos="1440"/>
        </w:tabs>
        <w:adjustRightInd w:val="0"/>
        <w:snapToGrid w:val="0"/>
        <w:spacing w:before="0" w:beforeAutospacing="0" w:after="0" w:afterAutospacing="0" w:line="580" w:lineRule="exact"/>
        <w:ind w:firstLineChars="200" w:firstLine="640"/>
        <w:rPr>
          <w:rFonts w:ascii="仿宋" w:eastAsia="仿宋" w:hint="eastAsia"/>
          <w:sz w:val="32"/>
          <w:szCs w:val="32"/>
        </w:rPr>
      </w:pPr>
      <w:r>
        <w:rPr>
          <w:rFonts w:ascii="仿宋" w:eastAsia="仿宋" w:hint="eastAsia"/>
          <w:sz w:val="32"/>
          <w:szCs w:val="32"/>
        </w:rPr>
        <w:t>1.香港、澳门居民申请参加注册咨询工程师（投资）执业资格考试，在报名时应向报名机构提交本人身份证明、国务院教育行政部门认可的相应专业学历或学位证书，以及相应专业机构从事相关专业工作年限的证明。</w:t>
      </w:r>
    </w:p>
    <w:p w:rsidR="00622E72" w:rsidRDefault="00622E72" w:rsidP="00622E72">
      <w:pPr>
        <w:pStyle w:val="a5"/>
        <w:tabs>
          <w:tab w:val="left" w:pos="1260"/>
          <w:tab w:val="left" w:pos="1440"/>
        </w:tabs>
        <w:adjustRightInd w:val="0"/>
        <w:snapToGrid w:val="0"/>
        <w:spacing w:before="0" w:beforeAutospacing="0" w:after="0" w:afterAutospacing="0" w:line="580" w:lineRule="exact"/>
        <w:ind w:firstLineChars="200" w:firstLine="640"/>
        <w:rPr>
          <w:rFonts w:ascii="仿宋" w:eastAsia="仿宋" w:hint="eastAsia"/>
          <w:sz w:val="32"/>
          <w:szCs w:val="32"/>
        </w:rPr>
      </w:pPr>
      <w:r>
        <w:rPr>
          <w:rFonts w:ascii="仿宋" w:eastAsia="仿宋" w:hint="eastAsia"/>
          <w:sz w:val="32"/>
          <w:szCs w:val="32"/>
        </w:rPr>
        <w:t>2.台湾居民申请参加注册咨询工程师（投资）执业资格考试，在报名时应向报名机构提交《台湾居民来往大陆通行证》、</w:t>
      </w:r>
      <w:r>
        <w:rPr>
          <w:rFonts w:ascii="仿宋" w:eastAsia="仿宋" w:hint="eastAsia"/>
          <w:sz w:val="32"/>
          <w:szCs w:val="32"/>
        </w:rPr>
        <w:lastRenderedPageBreak/>
        <w:t>国务院教育行政部门认可的相应专业学历或学位证书和本人工作单位出具的从事相应专业工作年限的证明。</w:t>
      </w:r>
    </w:p>
    <w:p w:rsidR="00622E72" w:rsidRDefault="00622E72" w:rsidP="00622E72">
      <w:pPr>
        <w:tabs>
          <w:tab w:val="left" w:pos="1155"/>
        </w:tabs>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四、报考条件的有关说明</w:t>
      </w:r>
    </w:p>
    <w:p w:rsidR="00622E72" w:rsidRDefault="00622E72" w:rsidP="00622E72">
      <w:pPr>
        <w:tabs>
          <w:tab w:val="left" w:pos="1155"/>
        </w:tabs>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根据全国注册咨询工程师（投资）执业资格管理委员会《关于报考注册咨询工程师（投资）问题的说明》（管发字</w:t>
      </w:r>
      <w:r>
        <w:rPr>
          <w:rFonts w:ascii="仿宋" w:eastAsia="仿宋" w:hint="eastAsia"/>
          <w:bCs/>
          <w:color w:val="000000"/>
          <w:sz w:val="32"/>
          <w:szCs w:val="32"/>
        </w:rPr>
        <w:t>〔2003〕</w:t>
      </w:r>
      <w:r>
        <w:rPr>
          <w:rFonts w:ascii="仿宋" w:eastAsia="仿宋" w:hint="eastAsia"/>
          <w:bCs/>
          <w:spacing w:val="6"/>
          <w:sz w:val="32"/>
          <w:szCs w:val="32"/>
        </w:rPr>
        <w:t>03号），就上述报名条件中的一些问题做具体说明：</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1. 报考人员不论是否离退休，也不受年龄限制。</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2.“从业年限”是指报名人员从事工程咨询相关业务时间的总和，截止日期为考试当年年底，按“满周年计算”。</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3.“工程技术类”专业是指教育部规定的所有理工科专业；“工程经济类”专业包括工程管理、投资经济、技术经济、项目管理和经济管理专业。报名条件中有关学历的要求是指国家教育部承认的国民教育系列学历。</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4.“工程咨询相关业务”指规划咨询、项目建议书编制、项目可行性研究报告编制、评估咨询、工程设计、招投标咨询、工程监理和管理咨询，以及与这8项范围相关的工程咨询管理、投资建设管理、教育和培训业务。</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5.符合免考部分科目条件中第1款所称“考核认定中未获得通过人员”，是指符合考核认定的条件，但因受数量控制而未通过的人员。这部分人员名单需由全国注册咨询工程师（投资）执业资格认定工作领导小组办公室提供；第2款所称“主要完成人”是指原国家计委颁发的优秀研究成果（前称科技进</w:t>
      </w:r>
      <w:r>
        <w:rPr>
          <w:rFonts w:ascii="仿宋" w:eastAsia="仿宋" w:hint="eastAsia"/>
          <w:bCs/>
          <w:spacing w:val="6"/>
          <w:sz w:val="32"/>
          <w:szCs w:val="32"/>
        </w:rPr>
        <w:lastRenderedPageBreak/>
        <w:t>步奖）一、二、三等奖，中国工程咨询协会颁发的全国优秀工程咨询成果一、二、三等奖，以及建设部颁发的优秀工程设计和优秀工程勘察金、银、铜奖所附获奖证书或获奖名单中所列所有人员。</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6. 符合免考部分科目条件中第4款所称“获得工程技术类执业资格证书”，范围仅限于建设部和人事部颁发的“一级注册建筑师”、“一级注册结构工程师”、“注册城市规划师”、“造价工程师”和“监理工程师”执业资格证书。</w:t>
      </w:r>
    </w:p>
    <w:p w:rsidR="00622E72" w:rsidRDefault="00622E72" w:rsidP="00622E72">
      <w:pPr>
        <w:adjustRightInd w:val="0"/>
        <w:snapToGrid w:val="0"/>
        <w:spacing w:line="580" w:lineRule="exact"/>
        <w:ind w:firstLine="664"/>
        <w:rPr>
          <w:rFonts w:ascii="仿宋" w:eastAsia="仿宋" w:hint="eastAsia"/>
          <w:bCs/>
          <w:spacing w:val="6"/>
          <w:sz w:val="32"/>
          <w:szCs w:val="32"/>
        </w:rPr>
      </w:pPr>
      <w:r>
        <w:rPr>
          <w:rFonts w:ascii="仿宋" w:eastAsia="仿宋" w:hint="eastAsia"/>
          <w:bCs/>
          <w:spacing w:val="6"/>
          <w:sz w:val="32"/>
          <w:szCs w:val="32"/>
        </w:rPr>
        <w:t>五、提交材料要求</w:t>
      </w:r>
    </w:p>
    <w:p w:rsidR="00622E72" w:rsidRDefault="00622E72" w:rsidP="00622E72">
      <w:pPr>
        <w:pStyle w:val="3"/>
        <w:tabs>
          <w:tab w:val="left" w:pos="1155"/>
        </w:tabs>
        <w:adjustRightInd w:val="0"/>
        <w:snapToGrid w:val="0"/>
        <w:spacing w:before="0" w:beforeAutospacing="0" w:after="0" w:afterAutospacing="0" w:line="580" w:lineRule="exact"/>
        <w:ind w:firstLine="640"/>
        <w:rPr>
          <w:rFonts w:ascii="仿宋" w:eastAsia="仿宋" w:hint="eastAsia"/>
          <w:b/>
          <w:spacing w:val="6"/>
          <w:sz w:val="32"/>
          <w:szCs w:val="32"/>
        </w:rPr>
      </w:pPr>
      <w:r>
        <w:rPr>
          <w:rFonts w:ascii="仿宋" w:eastAsia="仿宋" w:hint="eastAsia"/>
          <w:sz w:val="32"/>
          <w:szCs w:val="32"/>
        </w:rPr>
        <w:t>1.《</w:t>
      </w:r>
      <w:r>
        <w:rPr>
          <w:rFonts w:ascii="仿宋" w:eastAsia="仿宋" w:hint="eastAsia"/>
          <w:spacing w:val="6"/>
          <w:sz w:val="32"/>
          <w:szCs w:val="32"/>
        </w:rPr>
        <w:t>2013年度注册咨询工程师（投资）执业资格考试报名发证登记表</w:t>
      </w:r>
      <w:r>
        <w:rPr>
          <w:rFonts w:ascii="仿宋" w:eastAsia="仿宋" w:hint="eastAsia"/>
          <w:sz w:val="32"/>
          <w:szCs w:val="32"/>
        </w:rPr>
        <w:t>》</w:t>
      </w:r>
      <w:r>
        <w:rPr>
          <w:rFonts w:ascii="仿宋" w:eastAsia="仿宋" w:hint="eastAsia"/>
          <w:color w:val="000000"/>
          <w:sz w:val="32"/>
          <w:szCs w:val="32"/>
        </w:rPr>
        <w:t>（考生从网上自行下载，用A4纸双面打印，经单位审核盖章）一份。</w:t>
      </w:r>
    </w:p>
    <w:p w:rsidR="00622E72" w:rsidRDefault="00622E72" w:rsidP="00622E72">
      <w:pPr>
        <w:adjustRightInd w:val="0"/>
        <w:snapToGrid w:val="0"/>
        <w:spacing w:line="560" w:lineRule="exact"/>
        <w:ind w:firstLine="640"/>
        <w:rPr>
          <w:rFonts w:ascii="仿宋" w:eastAsia="仿宋" w:hint="eastAsia"/>
          <w:bCs/>
          <w:color w:val="000000"/>
          <w:sz w:val="32"/>
          <w:szCs w:val="32"/>
        </w:rPr>
      </w:pPr>
      <w:r>
        <w:rPr>
          <w:rFonts w:ascii="仿宋" w:eastAsia="仿宋" w:hint="eastAsia"/>
          <w:bCs/>
          <w:sz w:val="32"/>
          <w:szCs w:val="32"/>
        </w:rPr>
        <w:t>2.本人有效身份证、学历（位）证书原件和复印件各一份</w:t>
      </w:r>
      <w:r>
        <w:rPr>
          <w:rFonts w:ascii="仿宋" w:eastAsia="仿宋" w:hint="eastAsia"/>
          <w:bCs/>
          <w:color w:val="000000"/>
          <w:sz w:val="32"/>
          <w:szCs w:val="32"/>
        </w:rPr>
        <w:t>，以非全日制学历报考的人员,还须提交之前所取得的全日制学历证书原件和复印件一份。</w:t>
      </w:r>
    </w:p>
    <w:p w:rsidR="00622E72" w:rsidRDefault="00622E72" w:rsidP="00622E72">
      <w:pPr>
        <w:pStyle w:val="a5"/>
        <w:adjustRightInd w:val="0"/>
        <w:snapToGrid w:val="0"/>
        <w:spacing w:before="0" w:beforeAutospacing="0" w:after="0" w:afterAutospacing="0" w:line="560" w:lineRule="exact"/>
        <w:ind w:firstLine="664"/>
        <w:rPr>
          <w:rFonts w:ascii="仿宋" w:eastAsia="仿宋" w:hint="eastAsia"/>
          <w:color w:val="000000"/>
          <w:sz w:val="32"/>
          <w:szCs w:val="32"/>
        </w:rPr>
      </w:pPr>
      <w:r>
        <w:rPr>
          <w:rFonts w:ascii="仿宋" w:eastAsia="仿宋" w:hint="eastAsia"/>
          <w:spacing w:val="6"/>
          <w:sz w:val="32"/>
          <w:szCs w:val="32"/>
        </w:rPr>
        <w:t>3.</w:t>
      </w:r>
      <w:r>
        <w:rPr>
          <w:rFonts w:ascii="仿宋" w:eastAsia="仿宋" w:hint="eastAsia"/>
          <w:color w:val="000000"/>
          <w:sz w:val="32"/>
          <w:szCs w:val="32"/>
        </w:rPr>
        <w:t>报名开始前半年内的大一寸彩色免冠证件照片2张，点贴在身份证复印件空白处，所交照片须与上传照片一致。</w:t>
      </w:r>
    </w:p>
    <w:p w:rsidR="00622E72" w:rsidRDefault="00622E72" w:rsidP="00622E72">
      <w:pPr>
        <w:pStyle w:val="3"/>
        <w:tabs>
          <w:tab w:val="left" w:pos="1155"/>
        </w:tabs>
        <w:adjustRightInd w:val="0"/>
        <w:snapToGrid w:val="0"/>
        <w:spacing w:before="0" w:beforeAutospacing="0" w:after="0" w:afterAutospacing="0" w:line="580" w:lineRule="exact"/>
        <w:ind w:firstLine="640"/>
        <w:rPr>
          <w:rFonts w:ascii="仿宋" w:eastAsia="仿宋" w:hint="eastAsia"/>
          <w:sz w:val="32"/>
          <w:szCs w:val="32"/>
        </w:rPr>
      </w:pPr>
      <w:r>
        <w:rPr>
          <w:rFonts w:ascii="仿宋" w:eastAsia="仿宋" w:hint="eastAsia"/>
          <w:sz w:val="32"/>
          <w:szCs w:val="32"/>
        </w:rPr>
        <w:t>4.符合免考部分科目条件中第1、2、4款的考生除提交上述材料外，还须提交免考条件中指定的材料或资格证书原件和复印件各一份。</w:t>
      </w:r>
    </w:p>
    <w:p w:rsidR="00622E72" w:rsidRDefault="00622E72" w:rsidP="00622E72">
      <w:pPr>
        <w:pStyle w:val="3"/>
        <w:tabs>
          <w:tab w:val="left" w:pos="1155"/>
        </w:tabs>
        <w:adjustRightInd w:val="0"/>
        <w:snapToGrid w:val="0"/>
        <w:spacing w:before="0" w:beforeAutospacing="0" w:after="0" w:afterAutospacing="0" w:line="580" w:lineRule="exact"/>
        <w:ind w:firstLine="640"/>
        <w:rPr>
          <w:rFonts w:ascii="仿宋" w:eastAsia="仿宋" w:hint="eastAsia"/>
          <w:sz w:val="32"/>
          <w:szCs w:val="32"/>
        </w:rPr>
      </w:pPr>
      <w:r>
        <w:rPr>
          <w:rFonts w:ascii="仿宋" w:eastAsia="仿宋" w:hint="eastAsia"/>
          <w:sz w:val="32"/>
          <w:szCs w:val="32"/>
        </w:rPr>
        <w:t>5．符合免考部分科目条件中第3款的考生还须提交高级专业技术资格证书和聘书的原件及复印件各一份。</w:t>
      </w:r>
    </w:p>
    <w:p w:rsidR="00622E72" w:rsidRDefault="00622E72" w:rsidP="00622E72">
      <w:pPr>
        <w:pStyle w:val="3"/>
        <w:tabs>
          <w:tab w:val="left" w:pos="1155"/>
        </w:tabs>
        <w:adjustRightInd w:val="0"/>
        <w:snapToGrid w:val="0"/>
        <w:spacing w:before="0" w:beforeAutospacing="0" w:after="0" w:afterAutospacing="0" w:line="580" w:lineRule="exact"/>
        <w:ind w:firstLine="640"/>
        <w:rPr>
          <w:rFonts w:ascii="仿宋" w:eastAsia="仿宋" w:hint="eastAsia"/>
          <w:sz w:val="32"/>
          <w:szCs w:val="32"/>
        </w:rPr>
      </w:pPr>
      <w:r>
        <w:rPr>
          <w:rFonts w:ascii="仿宋" w:eastAsia="仿宋" w:hint="eastAsia"/>
          <w:sz w:val="32"/>
          <w:szCs w:val="32"/>
        </w:rPr>
        <w:lastRenderedPageBreak/>
        <w:t>6.外省市转入考生需提交转考证明。</w:t>
      </w:r>
    </w:p>
    <w:p w:rsidR="00622E72" w:rsidRDefault="00622E72" w:rsidP="00622E72">
      <w:pPr>
        <w:pStyle w:val="a5"/>
        <w:spacing w:before="0" w:beforeAutospacing="0" w:after="0" w:afterAutospacing="0" w:line="560" w:lineRule="exact"/>
        <w:ind w:firstLine="640"/>
        <w:rPr>
          <w:rFonts w:ascii="仿宋" w:eastAsia="仿宋" w:hint="eastAsia"/>
          <w:sz w:val="32"/>
          <w:szCs w:val="32"/>
        </w:rPr>
      </w:pPr>
      <w:r>
        <w:rPr>
          <w:rFonts w:ascii="仿宋" w:eastAsia="仿宋" w:hint="eastAsia"/>
          <w:sz w:val="32"/>
          <w:szCs w:val="32"/>
        </w:rPr>
        <w:t>以上所附材料原件核对后退回，</w:t>
      </w:r>
      <w:r>
        <w:rPr>
          <w:rFonts w:ascii="仿宋" w:eastAsia="仿宋" w:hint="eastAsia"/>
          <w:color w:val="000000"/>
          <w:sz w:val="32"/>
          <w:szCs w:val="32"/>
        </w:rPr>
        <w:t>复印件均须使用A4纸，并加盖验印公章，由验证人签名。</w:t>
      </w:r>
    </w:p>
    <w:p w:rsidR="00622E72" w:rsidRDefault="00622E72" w:rsidP="00622E72">
      <w:pPr>
        <w:pStyle w:val="a5"/>
        <w:spacing w:before="0" w:beforeAutospacing="0" w:after="0" w:afterAutospacing="0" w:line="560" w:lineRule="exact"/>
        <w:ind w:firstLineChars="200" w:firstLine="640"/>
        <w:rPr>
          <w:rFonts w:ascii="仿宋" w:eastAsia="仿宋" w:hint="eastAsia"/>
          <w:color w:val="000000"/>
          <w:spacing w:val="6"/>
          <w:sz w:val="32"/>
          <w:szCs w:val="32"/>
        </w:rPr>
      </w:pPr>
      <w:r>
        <w:rPr>
          <w:rFonts w:ascii="仿宋" w:eastAsia="仿宋" w:hint="eastAsia"/>
          <w:b/>
          <w:sz w:val="32"/>
          <w:szCs w:val="32"/>
        </w:rPr>
        <w:t>考生对提交的报考资历、学历的真实性、有效性负责。在报考阶段如提交虚假、无效资历、学历的，</w:t>
      </w:r>
      <w:r>
        <w:rPr>
          <w:rFonts w:ascii="仿宋" w:eastAsia="仿宋" w:hint="eastAsia"/>
          <w:b/>
          <w:color w:val="000000"/>
          <w:sz w:val="32"/>
          <w:szCs w:val="32"/>
        </w:rPr>
        <w:t>一经发现，取消报考资格；已参加考试成绩合格的，取消已取得专业技术资格，不给予发放资格证书。情节严重者，两年内不得参加专业技术人员资格考试</w:t>
      </w:r>
      <w:r>
        <w:rPr>
          <w:rFonts w:ascii="仿宋" w:eastAsia="仿宋" w:hint="eastAsia"/>
          <w:b/>
          <w:sz w:val="32"/>
          <w:szCs w:val="32"/>
        </w:rPr>
        <w:t>。</w:t>
      </w:r>
    </w:p>
    <w:p w:rsidR="00622E72" w:rsidRDefault="00622E72" w:rsidP="00622E72">
      <w:pPr>
        <w:pStyle w:val="a5"/>
        <w:adjustRightInd w:val="0"/>
        <w:snapToGrid w:val="0"/>
        <w:spacing w:before="0" w:beforeAutospacing="0" w:after="0" w:afterAutospacing="0" w:line="580" w:lineRule="exact"/>
        <w:ind w:firstLine="640"/>
        <w:rPr>
          <w:rFonts w:hint="eastAsia"/>
        </w:rPr>
      </w:pPr>
      <w:r>
        <w:rPr>
          <w:rFonts w:ascii="仿宋" w:eastAsia="仿宋" w:hint="eastAsia"/>
          <w:b/>
          <w:sz w:val="32"/>
          <w:szCs w:val="32"/>
        </w:rPr>
        <w:t>各市考生报考资格的审核由所在地考试管理机构负责</w:t>
      </w:r>
      <w:r>
        <w:rPr>
          <w:rFonts w:ascii="仿宋_GB2312" w:eastAsia="仿宋_GB2312" w:hint="eastAsia"/>
          <w:b/>
          <w:sz w:val="32"/>
          <w:szCs w:val="32"/>
        </w:rPr>
        <w:t>。</w:t>
      </w:r>
    </w:p>
    <w:p w:rsidR="00622E72" w:rsidRDefault="00622E72" w:rsidP="00622E72">
      <w:pPr>
        <w:pStyle w:val="a5"/>
        <w:spacing w:line="560" w:lineRule="exact"/>
        <w:ind w:firstLineChars="200" w:firstLine="643"/>
        <w:rPr>
          <w:rFonts w:ascii="仿宋_GB2312" w:eastAsia="仿宋_GB2312"/>
          <w:b/>
          <w:sz w:val="32"/>
          <w:szCs w:val="32"/>
        </w:rPr>
      </w:pPr>
    </w:p>
    <w:p w:rsidR="00622E72" w:rsidRDefault="00622E72" w:rsidP="00622E72">
      <w:pPr>
        <w:adjustRightInd w:val="0"/>
        <w:snapToGrid w:val="0"/>
        <w:spacing w:line="360" w:lineRule="auto"/>
        <w:ind w:firstLine="624"/>
        <w:rPr>
          <w:rFonts w:ascii="仿宋_GB2312" w:eastAsia="仿宋_GB2312" w:hint="eastAsia"/>
          <w:spacing w:val="6"/>
          <w:sz w:val="30"/>
          <w:szCs w:val="30"/>
        </w:rPr>
      </w:pPr>
    </w:p>
    <w:p w:rsidR="00622E72" w:rsidRDefault="00622E72" w:rsidP="00622E72">
      <w:pPr>
        <w:adjustRightInd w:val="0"/>
        <w:snapToGrid w:val="0"/>
        <w:spacing w:line="360" w:lineRule="auto"/>
        <w:ind w:firstLine="420"/>
        <w:rPr>
          <w:rFonts w:ascii="仿宋_GB2312" w:eastAsia="仿宋_GB2312" w:hint="eastAsia"/>
          <w:spacing w:val="6"/>
          <w:sz w:val="30"/>
          <w:szCs w:val="30"/>
        </w:rPr>
      </w:pPr>
      <w:r>
        <w:br/>
      </w:r>
      <w:r>
        <w:rPr>
          <w:rFonts w:ascii="仿宋_GB2312" w:eastAsia="仿宋_GB2312" w:cs="Times New Roman" w:hint="eastAsia"/>
          <w:spacing w:val="6"/>
          <w:sz w:val="30"/>
          <w:szCs w:val="30"/>
        </w:rPr>
        <w:br w:type="page"/>
      </w:r>
    </w:p>
    <w:p w:rsidR="00622E72" w:rsidRDefault="00622E72" w:rsidP="00622E72">
      <w:pPr>
        <w:adjustRightInd w:val="0"/>
        <w:snapToGrid w:val="0"/>
        <w:spacing w:line="360" w:lineRule="auto"/>
        <w:ind w:firstLine="664"/>
        <w:rPr>
          <w:rFonts w:ascii="仿宋_GB2312" w:eastAsia="仿宋_GB2312" w:hint="eastAsia"/>
          <w:bCs/>
          <w:spacing w:val="6"/>
          <w:sz w:val="32"/>
          <w:szCs w:val="32"/>
        </w:rPr>
      </w:pPr>
      <w:r>
        <w:rPr>
          <w:rFonts w:ascii="仿宋_GB2312" w:eastAsia="仿宋_GB2312" w:hint="eastAsia"/>
          <w:bCs/>
          <w:spacing w:val="6"/>
          <w:sz w:val="32"/>
          <w:szCs w:val="32"/>
        </w:rPr>
        <w:lastRenderedPageBreak/>
        <w:t>附件2</w:t>
      </w:r>
    </w:p>
    <w:p w:rsidR="00622E72" w:rsidRDefault="00622E72" w:rsidP="00622E72">
      <w:pPr>
        <w:adjustRightInd w:val="0"/>
        <w:snapToGrid w:val="0"/>
        <w:spacing w:line="360" w:lineRule="auto"/>
        <w:ind w:firstLine="664"/>
        <w:rPr>
          <w:rFonts w:ascii="仿宋_GB2312" w:eastAsia="仿宋_GB2312" w:hint="eastAsia"/>
          <w:bCs/>
          <w:spacing w:val="6"/>
          <w:sz w:val="32"/>
          <w:szCs w:val="32"/>
        </w:rPr>
      </w:pPr>
    </w:p>
    <w:p w:rsidR="00622E72" w:rsidRDefault="00622E72" w:rsidP="00622E72">
      <w:pPr>
        <w:adjustRightInd w:val="0"/>
        <w:snapToGrid w:val="0"/>
        <w:ind w:firstLine="720"/>
        <w:jc w:val="center"/>
        <w:rPr>
          <w:rFonts w:ascii="创艺简标宋" w:eastAsia="创艺简标宋" w:hint="eastAsia"/>
          <w:bCs/>
          <w:sz w:val="36"/>
          <w:szCs w:val="36"/>
        </w:rPr>
      </w:pPr>
      <w:r>
        <w:rPr>
          <w:rFonts w:ascii="创艺简标宋" w:eastAsia="创艺简标宋" w:hint="eastAsia"/>
          <w:bCs/>
          <w:sz w:val="36"/>
          <w:szCs w:val="36"/>
        </w:rPr>
        <w:t>2013年度注册咨询工程师(投资)执业资格考试</w:t>
      </w:r>
    </w:p>
    <w:p w:rsidR="00622E72" w:rsidRDefault="00622E72" w:rsidP="00622E72">
      <w:pPr>
        <w:adjustRightInd w:val="0"/>
        <w:snapToGrid w:val="0"/>
        <w:ind w:firstLine="720"/>
        <w:jc w:val="center"/>
        <w:rPr>
          <w:rFonts w:ascii="创艺简标宋" w:eastAsia="创艺简标宋" w:hint="eastAsia"/>
          <w:bCs/>
          <w:sz w:val="36"/>
          <w:szCs w:val="36"/>
        </w:rPr>
      </w:pPr>
      <w:r>
        <w:rPr>
          <w:rFonts w:ascii="创艺简标宋" w:eastAsia="创艺简标宋" w:hint="eastAsia"/>
          <w:bCs/>
          <w:sz w:val="36"/>
          <w:szCs w:val="36"/>
        </w:rPr>
        <w:t>报名发证登记表</w:t>
      </w:r>
    </w:p>
    <w:p w:rsidR="00622E72" w:rsidRDefault="00622E72" w:rsidP="00622E72">
      <w:pPr>
        <w:adjustRightInd w:val="0"/>
        <w:snapToGrid w:val="0"/>
        <w:spacing w:beforeLines="50"/>
        <w:ind w:firstLineChars="2400" w:firstLine="5328"/>
        <w:rPr>
          <w:rFonts w:ascii="仿宋" w:eastAsia="仿宋" w:hint="eastAsia"/>
          <w:bCs/>
          <w:spacing w:val="6"/>
          <w:sz w:val="24"/>
          <w:szCs w:val="24"/>
        </w:rPr>
      </w:pPr>
      <w:r>
        <w:rPr>
          <w:rFonts w:ascii="仿宋" w:eastAsia="仿宋" w:hint="eastAsia"/>
          <w:bCs/>
          <w:spacing w:val="6"/>
        </w:rPr>
        <w:t xml:space="preserve">报名点：                                       报名序号： </w:t>
      </w:r>
    </w:p>
    <w:tbl>
      <w:tblPr>
        <w:tblStyle w:val="a"/>
        <w:tblW w:w="0" w:type="auto"/>
        <w:jc w:val="center"/>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222"/>
        <w:gridCol w:w="222"/>
        <w:gridCol w:w="571"/>
        <w:gridCol w:w="222"/>
        <w:gridCol w:w="222"/>
        <w:gridCol w:w="222"/>
        <w:gridCol w:w="546"/>
        <w:gridCol w:w="399"/>
        <w:gridCol w:w="222"/>
        <w:gridCol w:w="222"/>
        <w:gridCol w:w="274"/>
        <w:gridCol w:w="222"/>
        <w:gridCol w:w="222"/>
        <w:gridCol w:w="222"/>
        <w:gridCol w:w="234"/>
        <w:gridCol w:w="222"/>
        <w:gridCol w:w="222"/>
        <w:gridCol w:w="222"/>
        <w:gridCol w:w="284"/>
        <w:gridCol w:w="222"/>
        <w:gridCol w:w="222"/>
        <w:gridCol w:w="375"/>
        <w:gridCol w:w="651"/>
        <w:gridCol w:w="1497"/>
      </w:tblGrid>
      <w:tr w:rsidR="00622E72" w:rsidTr="00622E72">
        <w:trPr>
          <w:cantSplit/>
          <w:trHeight w:val="345"/>
          <w:jc w:val="center"/>
        </w:trPr>
        <w:tc>
          <w:tcPr>
            <w:tcW w:w="10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51" w:left="-107" w:rightChars="-51" w:right="-107" w:firstLine="396"/>
              <w:jc w:val="center"/>
              <w:rPr>
                <w:rFonts w:ascii="仿宋" w:eastAsia="仿宋" w:hAnsi="宋体" w:cs="宋体"/>
                <w:bCs/>
                <w:spacing w:val="-6"/>
                <w:sz w:val="24"/>
                <w:szCs w:val="24"/>
              </w:rPr>
            </w:pPr>
            <w:r>
              <w:rPr>
                <w:rFonts w:ascii="仿宋" w:eastAsia="仿宋" w:hint="eastAsia"/>
                <w:bCs/>
                <w:spacing w:val="-6"/>
              </w:rPr>
              <w:t>姓 名</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51" w:left="-107" w:rightChars="-51" w:right="-107" w:firstLine="396"/>
              <w:jc w:val="center"/>
              <w:rPr>
                <w:rFonts w:ascii="仿宋" w:eastAsia="仿宋" w:hAnsi="宋体" w:cs="宋体"/>
                <w:bCs/>
                <w:spacing w:val="-6"/>
                <w:sz w:val="24"/>
                <w:szCs w:val="24"/>
              </w:rPr>
            </w:pPr>
            <w:r>
              <w:rPr>
                <w:rFonts w:ascii="仿宋" w:eastAsia="仿宋" w:hint="eastAsia"/>
                <w:bCs/>
                <w:spacing w:val="-6"/>
              </w:rPr>
              <w:t>性 别</w:t>
            </w:r>
          </w:p>
        </w:tc>
        <w:tc>
          <w:tcPr>
            <w:tcW w:w="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127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身份证号码</w:t>
            </w:r>
          </w:p>
        </w:tc>
        <w:tc>
          <w:tcPr>
            <w:tcW w:w="19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19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396"/>
              <w:jc w:val="center"/>
              <w:rPr>
                <w:rFonts w:ascii="仿宋" w:eastAsia="仿宋"/>
                <w:bCs/>
                <w:spacing w:val="-6"/>
              </w:rPr>
            </w:pPr>
            <w:r>
              <w:rPr>
                <w:rFonts w:ascii="仿宋" w:eastAsia="仿宋" w:hint="eastAsia"/>
                <w:bCs/>
                <w:spacing w:val="-6"/>
              </w:rPr>
              <w:t>照    片</w:t>
            </w:r>
          </w:p>
          <w:p w:rsidR="00622E72" w:rsidRDefault="00622E72" w:rsidP="007957B8">
            <w:pPr>
              <w:ind w:firstLine="396"/>
              <w:jc w:val="center"/>
              <w:rPr>
                <w:rFonts w:ascii="仿宋" w:eastAsia="仿宋" w:hint="eastAsia"/>
                <w:bCs/>
                <w:spacing w:val="-6"/>
              </w:rPr>
            </w:pPr>
          </w:p>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（大一寸）</w:t>
            </w:r>
          </w:p>
        </w:tc>
      </w:tr>
      <w:tr w:rsidR="00622E72" w:rsidTr="00622E72">
        <w:trPr>
          <w:cantSplit/>
          <w:trHeight w:val="345"/>
          <w:jc w:val="center"/>
        </w:trPr>
        <w:tc>
          <w:tcPr>
            <w:tcW w:w="10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51" w:left="-107" w:rightChars="-51" w:right="-107" w:firstLine="396"/>
              <w:jc w:val="center"/>
              <w:rPr>
                <w:rFonts w:ascii="仿宋" w:eastAsia="仿宋" w:hAnsi="宋体" w:cs="宋体"/>
                <w:bCs/>
                <w:spacing w:val="-6"/>
                <w:sz w:val="24"/>
                <w:szCs w:val="24"/>
              </w:rPr>
            </w:pPr>
            <w:r>
              <w:rPr>
                <w:rFonts w:ascii="仿宋" w:eastAsia="仿宋" w:hint="eastAsia"/>
                <w:bCs/>
                <w:spacing w:val="-6"/>
              </w:rPr>
              <w:t>国籍地区</w:t>
            </w:r>
          </w:p>
        </w:tc>
        <w:tc>
          <w:tcPr>
            <w:tcW w:w="11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学 历</w:t>
            </w:r>
          </w:p>
        </w:tc>
        <w:tc>
          <w:tcPr>
            <w:tcW w:w="1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8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学 位</w:t>
            </w:r>
          </w:p>
        </w:tc>
        <w:tc>
          <w:tcPr>
            <w:tcW w:w="191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7957B8">
            <w:pPr>
              <w:ind w:firstLine="456"/>
              <w:rPr>
                <w:rFonts w:ascii="仿宋" w:eastAsia="仿宋" w:hAnsi="宋体" w:cs="宋体"/>
                <w:bCs/>
                <w:spacing w:val="-6"/>
                <w:sz w:val="24"/>
                <w:szCs w:val="24"/>
              </w:rPr>
            </w:pPr>
          </w:p>
        </w:tc>
      </w:tr>
      <w:tr w:rsidR="00622E72" w:rsidTr="00622E72">
        <w:trPr>
          <w:cantSplit/>
          <w:trHeight w:val="345"/>
          <w:jc w:val="center"/>
        </w:trPr>
        <w:tc>
          <w:tcPr>
            <w:tcW w:w="10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毕业院校</w:t>
            </w:r>
          </w:p>
        </w:tc>
        <w:tc>
          <w:tcPr>
            <w:tcW w:w="321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10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所学专业</w:t>
            </w:r>
          </w:p>
        </w:tc>
        <w:tc>
          <w:tcPr>
            <w:tcW w:w="15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7957B8">
            <w:pPr>
              <w:ind w:firstLine="456"/>
              <w:rPr>
                <w:rFonts w:ascii="仿宋" w:eastAsia="仿宋" w:hAnsi="宋体" w:cs="宋体"/>
                <w:bCs/>
                <w:spacing w:val="-6"/>
                <w:sz w:val="24"/>
                <w:szCs w:val="24"/>
              </w:rPr>
            </w:pPr>
          </w:p>
        </w:tc>
      </w:tr>
      <w:tr w:rsidR="00622E72" w:rsidTr="00622E72">
        <w:trPr>
          <w:cantSplit/>
          <w:trHeight w:val="345"/>
          <w:jc w:val="center"/>
        </w:trPr>
        <w:tc>
          <w:tcPr>
            <w:tcW w:w="10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51" w:left="-107" w:rightChars="-51" w:right="-107" w:firstLine="396"/>
              <w:jc w:val="center"/>
              <w:rPr>
                <w:rFonts w:ascii="仿宋" w:eastAsia="仿宋" w:hAnsi="宋体" w:cs="宋体"/>
                <w:bCs/>
                <w:spacing w:val="-6"/>
                <w:sz w:val="24"/>
                <w:szCs w:val="24"/>
              </w:rPr>
            </w:pPr>
            <w:r>
              <w:rPr>
                <w:rFonts w:ascii="仿宋" w:eastAsia="仿宋" w:hint="eastAsia"/>
                <w:bCs/>
                <w:spacing w:val="-6"/>
              </w:rPr>
              <w:t>毕业时间</w:t>
            </w:r>
          </w:p>
        </w:tc>
        <w:tc>
          <w:tcPr>
            <w:tcW w:w="258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11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51" w:left="-107" w:rightChars="-40" w:right="-84" w:firstLine="396"/>
              <w:jc w:val="center"/>
              <w:rPr>
                <w:rFonts w:ascii="仿宋" w:eastAsia="仿宋" w:hAnsi="宋体" w:cs="宋体"/>
                <w:bCs/>
                <w:spacing w:val="-6"/>
                <w:sz w:val="24"/>
                <w:szCs w:val="24"/>
              </w:rPr>
            </w:pPr>
            <w:r>
              <w:rPr>
                <w:rFonts w:ascii="仿宋" w:eastAsia="仿宋" w:hint="eastAsia"/>
                <w:bCs/>
                <w:spacing w:val="-6"/>
              </w:rPr>
              <w:t>专业名称</w:t>
            </w:r>
          </w:p>
        </w:tc>
        <w:tc>
          <w:tcPr>
            <w:tcW w:w="205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7957B8">
            <w:pPr>
              <w:ind w:firstLine="456"/>
              <w:rPr>
                <w:rFonts w:ascii="仿宋" w:eastAsia="仿宋" w:hAnsi="宋体" w:cs="宋体"/>
                <w:bCs/>
                <w:spacing w:val="-6"/>
                <w:sz w:val="24"/>
                <w:szCs w:val="24"/>
              </w:rPr>
            </w:pPr>
          </w:p>
        </w:tc>
      </w:tr>
      <w:tr w:rsidR="00622E72" w:rsidTr="00622E72">
        <w:trPr>
          <w:cantSplit/>
          <w:trHeight w:val="345"/>
          <w:jc w:val="center"/>
        </w:trPr>
        <w:tc>
          <w:tcPr>
            <w:tcW w:w="1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51" w:left="-107" w:rightChars="-51" w:right="-107" w:firstLine="396"/>
              <w:jc w:val="center"/>
              <w:rPr>
                <w:rFonts w:ascii="仿宋" w:eastAsia="仿宋" w:hAnsi="宋体" w:cs="宋体"/>
                <w:bCs/>
                <w:spacing w:val="-6"/>
                <w:sz w:val="24"/>
                <w:szCs w:val="24"/>
              </w:rPr>
            </w:pPr>
            <w:r>
              <w:rPr>
                <w:rFonts w:ascii="仿宋" w:eastAsia="仿宋" w:hint="eastAsia"/>
                <w:bCs/>
                <w:spacing w:val="-6"/>
              </w:rPr>
              <w:t>专业技术职务</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138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51" w:left="-107" w:rightChars="-40" w:right="-84" w:firstLine="396"/>
              <w:jc w:val="center"/>
              <w:rPr>
                <w:rFonts w:ascii="仿宋" w:eastAsia="仿宋" w:hAnsi="宋体" w:cs="宋体"/>
                <w:bCs/>
                <w:spacing w:val="-6"/>
                <w:sz w:val="24"/>
                <w:szCs w:val="24"/>
              </w:rPr>
            </w:pPr>
            <w:r>
              <w:rPr>
                <w:rFonts w:ascii="仿宋" w:eastAsia="仿宋" w:hint="eastAsia"/>
                <w:bCs/>
                <w:spacing w:val="-6"/>
              </w:rPr>
              <w:t>获得证书时间</w:t>
            </w:r>
          </w:p>
        </w:tc>
        <w:tc>
          <w:tcPr>
            <w:tcW w:w="9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16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30" w:left="-63" w:rightChars="-38" w:right="-80" w:firstLine="396"/>
              <w:jc w:val="center"/>
              <w:rPr>
                <w:rFonts w:ascii="仿宋" w:eastAsia="仿宋" w:hAnsi="宋体" w:cs="宋体"/>
                <w:bCs/>
                <w:spacing w:val="-6"/>
                <w:sz w:val="24"/>
                <w:szCs w:val="24"/>
              </w:rPr>
            </w:pPr>
            <w:r>
              <w:rPr>
                <w:rFonts w:ascii="仿宋" w:eastAsia="仿宋" w:hint="eastAsia"/>
                <w:bCs/>
                <w:spacing w:val="-6"/>
              </w:rPr>
              <w:t>专业工作年限</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7957B8">
            <w:pPr>
              <w:ind w:firstLine="456"/>
              <w:rPr>
                <w:rFonts w:ascii="仿宋" w:eastAsia="仿宋" w:hAnsi="宋体" w:cs="宋体"/>
                <w:bCs/>
                <w:spacing w:val="-6"/>
                <w:sz w:val="24"/>
                <w:szCs w:val="24"/>
              </w:rPr>
            </w:pPr>
          </w:p>
        </w:tc>
      </w:tr>
      <w:tr w:rsidR="00622E72" w:rsidTr="00622E72">
        <w:trPr>
          <w:cantSplit/>
          <w:trHeight w:val="345"/>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51" w:left="-107" w:rightChars="-51" w:right="-107" w:firstLine="396"/>
              <w:jc w:val="center"/>
              <w:rPr>
                <w:rFonts w:ascii="仿宋" w:eastAsia="仿宋" w:hAnsi="宋体" w:cs="宋体"/>
                <w:bCs/>
                <w:spacing w:val="-6"/>
                <w:sz w:val="24"/>
                <w:szCs w:val="24"/>
              </w:rPr>
            </w:pPr>
            <w:r>
              <w:rPr>
                <w:rFonts w:ascii="仿宋" w:eastAsia="仿宋" w:hint="eastAsia"/>
                <w:bCs/>
                <w:spacing w:val="-6"/>
              </w:rPr>
              <w:t>工作单位</w:t>
            </w:r>
          </w:p>
        </w:tc>
        <w:tc>
          <w:tcPr>
            <w:tcW w:w="334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11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24" w:left="-50" w:rightChars="-28" w:right="-59" w:firstLine="396"/>
              <w:jc w:val="center"/>
              <w:rPr>
                <w:rFonts w:ascii="仿宋" w:eastAsia="仿宋" w:hAnsi="宋体" w:cs="宋体"/>
                <w:bCs/>
                <w:spacing w:val="-6"/>
                <w:sz w:val="24"/>
                <w:szCs w:val="24"/>
              </w:rPr>
            </w:pPr>
            <w:r>
              <w:rPr>
                <w:rFonts w:ascii="仿宋" w:eastAsia="仿宋" w:hint="eastAsia"/>
                <w:bCs/>
                <w:spacing w:val="-6"/>
              </w:rPr>
              <w:t>邮政编码</w:t>
            </w:r>
          </w:p>
        </w:tc>
        <w:tc>
          <w:tcPr>
            <w:tcW w:w="13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7957B8">
            <w:pPr>
              <w:ind w:firstLine="456"/>
              <w:rPr>
                <w:rFonts w:ascii="仿宋" w:eastAsia="仿宋" w:hAnsi="宋体" w:cs="宋体"/>
                <w:bCs/>
                <w:spacing w:val="-6"/>
                <w:sz w:val="24"/>
                <w:szCs w:val="24"/>
              </w:rPr>
            </w:pPr>
          </w:p>
        </w:tc>
      </w:tr>
      <w:tr w:rsidR="00622E72" w:rsidTr="00622E72">
        <w:trPr>
          <w:cantSplit/>
          <w:trHeight w:val="345"/>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51" w:left="-107" w:rightChars="-51" w:right="-107" w:firstLine="396"/>
              <w:jc w:val="center"/>
              <w:rPr>
                <w:rFonts w:ascii="仿宋" w:eastAsia="仿宋" w:hAnsi="宋体" w:cs="宋体"/>
                <w:bCs/>
                <w:spacing w:val="-6"/>
                <w:sz w:val="24"/>
                <w:szCs w:val="24"/>
              </w:rPr>
            </w:pPr>
            <w:r>
              <w:rPr>
                <w:rFonts w:ascii="仿宋" w:eastAsia="仿宋" w:hint="eastAsia"/>
                <w:bCs/>
                <w:spacing w:val="-6"/>
              </w:rPr>
              <w:t>通信地址</w:t>
            </w:r>
          </w:p>
        </w:tc>
        <w:tc>
          <w:tcPr>
            <w:tcW w:w="292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10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手机号码</w:t>
            </w:r>
          </w:p>
        </w:tc>
        <w:tc>
          <w:tcPr>
            <w:tcW w:w="18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622E72">
            <w:pPr>
              <w:ind w:leftChars="-51" w:left="-107" w:rightChars="-51" w:right="-107" w:firstLine="456"/>
              <w:jc w:val="center"/>
              <w:rPr>
                <w:rFonts w:ascii="仿宋" w:eastAsia="仿宋" w:hAnsi="宋体" w:cs="宋体"/>
                <w:bCs/>
                <w:spacing w:val="-6"/>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7957B8">
            <w:pPr>
              <w:ind w:firstLine="456"/>
              <w:rPr>
                <w:rFonts w:ascii="仿宋" w:eastAsia="仿宋" w:hAnsi="宋体" w:cs="宋体"/>
                <w:bCs/>
                <w:spacing w:val="-6"/>
                <w:sz w:val="24"/>
                <w:szCs w:val="24"/>
              </w:rPr>
            </w:pPr>
          </w:p>
        </w:tc>
      </w:tr>
      <w:tr w:rsidR="00622E72" w:rsidTr="00622E72">
        <w:trPr>
          <w:cantSplit/>
          <w:trHeight w:val="345"/>
          <w:jc w:val="center"/>
        </w:trPr>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51" w:left="-107" w:rightChars="-51" w:right="-107" w:firstLine="396"/>
              <w:jc w:val="center"/>
              <w:rPr>
                <w:rFonts w:ascii="仿宋" w:eastAsia="仿宋" w:hAnsi="宋体" w:cs="宋体"/>
                <w:bCs/>
                <w:spacing w:val="-6"/>
                <w:sz w:val="24"/>
                <w:szCs w:val="24"/>
              </w:rPr>
            </w:pPr>
            <w:r>
              <w:rPr>
                <w:rFonts w:ascii="仿宋" w:eastAsia="仿宋" w:hint="eastAsia"/>
                <w:bCs/>
                <w:spacing w:val="-6"/>
              </w:rPr>
              <w:t>报考级别</w:t>
            </w:r>
          </w:p>
        </w:tc>
        <w:tc>
          <w:tcPr>
            <w:tcW w:w="9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2618"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rPr>
                <w:rFonts w:ascii="仿宋" w:eastAsia="仿宋" w:hAnsi="宋体" w:cs="宋体"/>
                <w:bCs/>
                <w:spacing w:val="-6"/>
                <w:sz w:val="24"/>
                <w:szCs w:val="24"/>
              </w:rPr>
            </w:pPr>
            <w:r>
              <w:rPr>
                <w:rFonts w:ascii="仿宋" w:eastAsia="仿宋" w:hint="eastAsia"/>
                <w:bCs/>
                <w:spacing w:val="-6"/>
              </w:rPr>
              <w:t>是否符合免考部分科目条件</w:t>
            </w:r>
          </w:p>
        </w:tc>
        <w:tc>
          <w:tcPr>
            <w:tcW w:w="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rPr>
                <w:rFonts w:ascii="仿宋" w:eastAsia="仿宋" w:hAnsi="宋体" w:cs="宋体"/>
                <w:bCs/>
                <w:spacing w:val="-6"/>
                <w:sz w:val="24"/>
                <w:szCs w:val="24"/>
              </w:rPr>
            </w:pP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leftChars="-27" w:left="-57" w:rightChars="-51" w:right="-107" w:firstLine="396"/>
              <w:jc w:val="center"/>
              <w:rPr>
                <w:rFonts w:ascii="仿宋" w:eastAsia="仿宋" w:hAnsi="宋体" w:cs="宋体"/>
                <w:bCs/>
                <w:spacing w:val="-6"/>
                <w:sz w:val="24"/>
                <w:szCs w:val="24"/>
              </w:rPr>
            </w:pPr>
            <w:r>
              <w:rPr>
                <w:rFonts w:ascii="仿宋" w:eastAsia="仿宋" w:hint="eastAsia"/>
                <w:bCs/>
                <w:spacing w:val="-6"/>
              </w:rPr>
              <w:t>上一年档案号</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r>
      <w:tr w:rsidR="00622E72" w:rsidTr="00622E72">
        <w:trPr>
          <w:cantSplit/>
          <w:trHeight w:val="345"/>
          <w:jc w:val="center"/>
        </w:trPr>
        <w:tc>
          <w:tcPr>
            <w:tcW w:w="392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通  过  科  目</w:t>
            </w:r>
          </w:p>
        </w:tc>
        <w:tc>
          <w:tcPr>
            <w:tcW w:w="483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2013年报考科目</w:t>
            </w:r>
          </w:p>
        </w:tc>
      </w:tr>
      <w:tr w:rsidR="00622E72" w:rsidTr="00622E72">
        <w:trPr>
          <w:cantSplit/>
          <w:trHeight w:val="1227"/>
          <w:jc w:val="center"/>
        </w:trPr>
        <w:tc>
          <w:tcPr>
            <w:tcW w:w="392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483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r>
      <w:tr w:rsidR="00622E72" w:rsidTr="00622E72">
        <w:trPr>
          <w:cantSplit/>
          <w:trHeight w:val="330"/>
          <w:jc w:val="center"/>
        </w:trPr>
        <w:tc>
          <w:tcPr>
            <w:tcW w:w="8763"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工  作  简  历</w:t>
            </w:r>
          </w:p>
        </w:tc>
      </w:tr>
      <w:tr w:rsidR="00622E72" w:rsidTr="00622E72">
        <w:trPr>
          <w:cantSplit/>
          <w:trHeight w:val="330"/>
          <w:jc w:val="center"/>
        </w:trPr>
        <w:tc>
          <w:tcPr>
            <w:tcW w:w="22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起 止 年 月</w:t>
            </w:r>
          </w:p>
        </w:tc>
        <w:tc>
          <w:tcPr>
            <w:tcW w:w="3751"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单 位 名 称</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7957B8">
            <w:pPr>
              <w:ind w:firstLine="396"/>
              <w:jc w:val="center"/>
              <w:rPr>
                <w:rFonts w:ascii="仿宋" w:eastAsia="仿宋" w:hAnsi="宋体" w:cs="宋体"/>
                <w:bCs/>
                <w:spacing w:val="-6"/>
                <w:sz w:val="24"/>
                <w:szCs w:val="24"/>
              </w:rPr>
            </w:pPr>
            <w:r>
              <w:rPr>
                <w:rFonts w:ascii="仿宋" w:eastAsia="仿宋" w:hint="eastAsia"/>
                <w:bCs/>
                <w:spacing w:val="-6"/>
              </w:rPr>
              <w:t>从事何种专业工作</w:t>
            </w:r>
          </w:p>
        </w:tc>
      </w:tr>
      <w:tr w:rsidR="00622E72" w:rsidTr="00622E72">
        <w:trPr>
          <w:cantSplit/>
          <w:trHeight w:val="330"/>
          <w:jc w:val="center"/>
        </w:trPr>
        <w:tc>
          <w:tcPr>
            <w:tcW w:w="22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375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r>
      <w:tr w:rsidR="00622E72" w:rsidTr="00622E72">
        <w:trPr>
          <w:cantSplit/>
          <w:trHeight w:val="330"/>
          <w:jc w:val="center"/>
        </w:trPr>
        <w:tc>
          <w:tcPr>
            <w:tcW w:w="22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375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bCs/>
                <w:spacing w:val="-6"/>
                <w:sz w:val="24"/>
                <w:szCs w:val="24"/>
              </w:rPr>
            </w:pPr>
          </w:p>
        </w:tc>
      </w:tr>
      <w:tr w:rsidR="00622E72" w:rsidTr="00622E72">
        <w:trPr>
          <w:cantSplit/>
          <w:trHeight w:val="330"/>
          <w:jc w:val="center"/>
        </w:trPr>
        <w:tc>
          <w:tcPr>
            <w:tcW w:w="22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spacing w:val="-6"/>
                <w:sz w:val="24"/>
                <w:szCs w:val="24"/>
              </w:rPr>
            </w:pPr>
          </w:p>
        </w:tc>
        <w:tc>
          <w:tcPr>
            <w:tcW w:w="375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spacing w:val="-6"/>
                <w:sz w:val="24"/>
                <w:szCs w:val="24"/>
              </w:rPr>
            </w:pP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spacing w:val="-6"/>
                <w:sz w:val="24"/>
                <w:szCs w:val="24"/>
              </w:rPr>
            </w:pPr>
          </w:p>
        </w:tc>
      </w:tr>
      <w:tr w:rsidR="00622E72" w:rsidTr="00622E72">
        <w:trPr>
          <w:cantSplit/>
          <w:trHeight w:val="330"/>
          <w:jc w:val="center"/>
        </w:trPr>
        <w:tc>
          <w:tcPr>
            <w:tcW w:w="22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rPr>
                <w:rFonts w:ascii="仿宋" w:eastAsia="仿宋" w:hAnsi="宋体" w:cs="宋体"/>
                <w:spacing w:val="-6"/>
                <w:sz w:val="24"/>
                <w:szCs w:val="24"/>
              </w:rPr>
            </w:pPr>
          </w:p>
        </w:tc>
        <w:tc>
          <w:tcPr>
            <w:tcW w:w="375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spacing w:val="-6"/>
                <w:sz w:val="24"/>
                <w:szCs w:val="24"/>
              </w:rPr>
            </w:pP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7957B8">
            <w:pPr>
              <w:ind w:firstLine="456"/>
              <w:jc w:val="center"/>
              <w:rPr>
                <w:rFonts w:ascii="仿宋" w:eastAsia="仿宋" w:hAnsi="宋体" w:cs="宋体"/>
                <w:spacing w:val="-6"/>
                <w:sz w:val="24"/>
                <w:szCs w:val="24"/>
              </w:rPr>
            </w:pPr>
          </w:p>
        </w:tc>
      </w:tr>
      <w:tr w:rsidR="00622E72" w:rsidTr="00622E72">
        <w:trPr>
          <w:jc w:val="center"/>
        </w:trPr>
        <w:tc>
          <w:tcPr>
            <w:tcW w:w="1005"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15"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21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75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45"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15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3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705"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48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21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15"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30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12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195"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12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24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165"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135"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75"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315"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21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0" w:type="auto"/>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45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87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c>
          <w:tcPr>
            <w:tcW w:w="1950" w:type="dxa"/>
            <w:tcBorders>
              <w:top w:val="nil"/>
              <w:left w:val="nil"/>
              <w:bottom w:val="nil"/>
              <w:right w:val="nil"/>
            </w:tcBorders>
            <w:shd w:val="clear" w:color="auto" w:fill="auto"/>
            <w:vAlign w:val="center"/>
            <w:hideMark/>
          </w:tcPr>
          <w:p w:rsidR="00622E72" w:rsidRDefault="00622E72" w:rsidP="007957B8">
            <w:pPr>
              <w:spacing w:beforeAutospacing="1" w:afterAutospacing="1"/>
              <w:ind w:firstLine="480"/>
              <w:rPr>
                <w:rFonts w:ascii="宋体" w:eastAsia="宋体" w:hAnsi="宋体" w:cs="宋体"/>
                <w:sz w:val="24"/>
                <w:szCs w:val="24"/>
              </w:rPr>
            </w:pPr>
          </w:p>
        </w:tc>
      </w:tr>
    </w:tbl>
    <w:p w:rsidR="00622E72" w:rsidRDefault="00622E72" w:rsidP="00622E72">
      <w:pPr>
        <w:tabs>
          <w:tab w:val="num" w:pos="2295"/>
        </w:tabs>
        <w:spacing w:line="300" w:lineRule="exact"/>
        <w:ind w:leftChars="-85" w:left="-178" w:rightChars="-155" w:right="-325" w:firstLineChars="3529" w:firstLine="7415"/>
        <w:rPr>
          <w:rStyle w:val="a8"/>
          <w:rFonts w:ascii="仿宋" w:eastAsia="仿宋" w:hint="eastAsia"/>
          <w:i/>
          <w:szCs w:val="21"/>
        </w:rPr>
      </w:pPr>
      <w:r>
        <w:rPr>
          <w:rStyle w:val="a8"/>
          <w:rFonts w:ascii="仿宋" w:eastAsia="仿宋" w:hint="eastAsia"/>
          <w:i/>
          <w:szCs w:val="21"/>
        </w:rPr>
        <w:t>省直报名点考生考后证书领取方式选择（请在□内打“√”）：□自取；□特快专递。</w:t>
      </w:r>
    </w:p>
    <w:p w:rsidR="00622E72" w:rsidRDefault="00622E72" w:rsidP="00622E72">
      <w:pPr>
        <w:tabs>
          <w:tab w:val="num" w:pos="1425"/>
        </w:tabs>
        <w:adjustRightInd w:val="0"/>
        <w:snapToGrid w:val="0"/>
        <w:spacing w:line="220" w:lineRule="exact"/>
        <w:ind w:rightChars="-141" w:right="-296" w:firstLine="420"/>
        <w:rPr>
          <w:rFonts w:hint="eastAsia"/>
        </w:rPr>
      </w:pPr>
    </w:p>
    <w:p w:rsidR="00622E72" w:rsidRDefault="00622E72" w:rsidP="00622E72">
      <w:pPr>
        <w:tabs>
          <w:tab w:val="num" w:pos="1425"/>
        </w:tabs>
        <w:adjustRightInd w:val="0"/>
        <w:snapToGrid w:val="0"/>
        <w:spacing w:line="220" w:lineRule="exact"/>
        <w:ind w:rightChars="-141" w:right="-296" w:firstLineChars="3578" w:firstLine="7517"/>
        <w:rPr>
          <w:rStyle w:val="a8"/>
          <w:rFonts w:hint="eastAsia"/>
        </w:rPr>
      </w:pPr>
      <w:r>
        <w:rPr>
          <w:rStyle w:val="a8"/>
          <w:rFonts w:ascii="仿宋" w:eastAsia="仿宋" w:hint="eastAsia"/>
          <w:szCs w:val="21"/>
        </w:rPr>
        <w:t>一、填表注意事项：</w:t>
      </w:r>
    </w:p>
    <w:p w:rsidR="00622E72" w:rsidRDefault="00622E72" w:rsidP="00622E72">
      <w:pPr>
        <w:tabs>
          <w:tab w:val="num" w:pos="1425"/>
        </w:tabs>
        <w:adjustRightInd w:val="0"/>
        <w:snapToGrid w:val="0"/>
        <w:spacing w:line="220" w:lineRule="exact"/>
        <w:ind w:rightChars="-141" w:right="-296" w:firstLineChars="3578" w:firstLine="7514"/>
        <w:rPr>
          <w:rFonts w:hint="eastAsia"/>
        </w:rPr>
      </w:pPr>
      <w:r>
        <w:rPr>
          <w:rFonts w:ascii="仿宋" w:eastAsia="仿宋" w:hint="eastAsia"/>
          <w:bCs/>
          <w:szCs w:val="21"/>
        </w:rPr>
        <w:t>1．此表由考生在完成网上报名后直接下载，用A4纸双面打印，交单位审核盖章。</w:t>
      </w:r>
    </w:p>
    <w:p w:rsidR="00622E72" w:rsidRDefault="00622E72" w:rsidP="00622E72">
      <w:pPr>
        <w:tabs>
          <w:tab w:val="num" w:pos="1425"/>
        </w:tabs>
        <w:adjustRightInd w:val="0"/>
        <w:snapToGrid w:val="0"/>
        <w:spacing w:line="220" w:lineRule="exact"/>
        <w:ind w:leftChars="140" w:left="294" w:rightChars="-141" w:right="-296" w:firstLineChars="3401" w:firstLine="7142"/>
        <w:rPr>
          <w:rFonts w:ascii="仿宋" w:eastAsia="仿宋" w:hint="eastAsia"/>
          <w:szCs w:val="21"/>
        </w:rPr>
      </w:pPr>
      <w:r>
        <w:rPr>
          <w:rFonts w:ascii="仿宋" w:eastAsia="仿宋" w:hint="eastAsia"/>
          <w:bCs/>
          <w:szCs w:val="21"/>
        </w:rPr>
        <w:t>2．此表“单位审核”栏由单位填写。单位对报考者所填内容，提交的材料（含照片）等是否真实进行审核确认，加盖公章。</w:t>
      </w:r>
    </w:p>
    <w:p w:rsidR="00622E72" w:rsidRDefault="00622E72" w:rsidP="00622E72">
      <w:pPr>
        <w:tabs>
          <w:tab w:val="num" w:pos="1425"/>
        </w:tabs>
        <w:adjustRightInd w:val="0"/>
        <w:snapToGrid w:val="0"/>
        <w:spacing w:line="220" w:lineRule="exact"/>
        <w:ind w:rightChars="-141" w:right="-296" w:firstLineChars="3578" w:firstLine="7517"/>
        <w:rPr>
          <w:rStyle w:val="a8"/>
          <w:rFonts w:hint="eastAsia"/>
          <w:bCs w:val="0"/>
        </w:rPr>
      </w:pPr>
      <w:r>
        <w:rPr>
          <w:rStyle w:val="a8"/>
          <w:rFonts w:ascii="仿宋" w:eastAsia="仿宋" w:hint="eastAsia"/>
          <w:szCs w:val="21"/>
        </w:rPr>
        <w:t>3. 考生对提交材料的准确性负责，网上确认的报名信息不得自行修改。</w:t>
      </w:r>
    </w:p>
    <w:p w:rsidR="00622E72" w:rsidRDefault="00622E72" w:rsidP="00622E72">
      <w:pPr>
        <w:tabs>
          <w:tab w:val="num" w:pos="1425"/>
        </w:tabs>
        <w:adjustRightInd w:val="0"/>
        <w:snapToGrid w:val="0"/>
        <w:spacing w:line="220" w:lineRule="exact"/>
        <w:ind w:rightChars="-141" w:right="-296" w:firstLineChars="3578" w:firstLine="7517"/>
        <w:rPr>
          <w:rStyle w:val="a8"/>
          <w:rFonts w:ascii="仿宋" w:eastAsia="仿宋" w:hint="eastAsia"/>
          <w:szCs w:val="21"/>
        </w:rPr>
      </w:pPr>
      <w:r>
        <w:rPr>
          <w:rStyle w:val="a8"/>
          <w:rFonts w:ascii="仿宋" w:eastAsia="仿宋" w:hint="eastAsia"/>
          <w:szCs w:val="21"/>
        </w:rPr>
        <w:t>二、报名必须提交如下材料：</w:t>
      </w:r>
    </w:p>
    <w:p w:rsidR="00622E72" w:rsidRDefault="00622E72" w:rsidP="00622E72">
      <w:pPr>
        <w:tabs>
          <w:tab w:val="num" w:pos="1425"/>
        </w:tabs>
        <w:adjustRightInd w:val="0"/>
        <w:snapToGrid w:val="0"/>
        <w:spacing w:line="220" w:lineRule="exact"/>
        <w:ind w:rightChars="-141" w:right="-296" w:firstLineChars="3578" w:firstLine="7514"/>
        <w:rPr>
          <w:rFonts w:hint="eastAsia"/>
        </w:rPr>
      </w:pPr>
      <w:r>
        <w:rPr>
          <w:rFonts w:ascii="仿宋" w:eastAsia="仿宋" w:hint="eastAsia"/>
          <w:bCs/>
          <w:szCs w:val="21"/>
        </w:rPr>
        <w:t>1．此表一式一份。</w:t>
      </w:r>
    </w:p>
    <w:p w:rsidR="00622E72" w:rsidRDefault="00622E72" w:rsidP="00622E72">
      <w:pPr>
        <w:tabs>
          <w:tab w:val="num" w:pos="1425"/>
        </w:tabs>
        <w:adjustRightInd w:val="0"/>
        <w:snapToGrid w:val="0"/>
        <w:spacing w:line="240" w:lineRule="exact"/>
        <w:ind w:rightChars="-141" w:right="-296" w:firstLineChars="3578" w:firstLine="7514"/>
        <w:rPr>
          <w:rFonts w:ascii="仿宋" w:eastAsia="仿宋" w:hint="eastAsia"/>
          <w:bCs/>
          <w:szCs w:val="21"/>
        </w:rPr>
      </w:pPr>
      <w:r>
        <w:rPr>
          <w:rFonts w:ascii="仿宋" w:eastAsia="仿宋" w:hint="eastAsia"/>
          <w:bCs/>
          <w:szCs w:val="21"/>
        </w:rPr>
        <w:t>2．本人有效身份证、学历（位）证书原件和复印件各一份，以非全日制学历报考的人员,还须提交之前所取得</w:t>
      </w:r>
    </w:p>
    <w:p w:rsidR="00622E72" w:rsidRDefault="00622E72" w:rsidP="00622E72">
      <w:pPr>
        <w:tabs>
          <w:tab w:val="num" w:pos="1425"/>
        </w:tabs>
        <w:adjustRightInd w:val="0"/>
        <w:snapToGrid w:val="0"/>
        <w:spacing w:line="240" w:lineRule="exact"/>
        <w:ind w:rightChars="-141" w:right="-296" w:firstLineChars="3578" w:firstLine="7514"/>
        <w:rPr>
          <w:rFonts w:ascii="仿宋" w:eastAsia="仿宋" w:hint="eastAsia"/>
          <w:szCs w:val="21"/>
        </w:rPr>
      </w:pPr>
      <w:r>
        <w:rPr>
          <w:rFonts w:ascii="仿宋" w:eastAsia="仿宋" w:hint="eastAsia"/>
          <w:bCs/>
          <w:szCs w:val="21"/>
        </w:rPr>
        <w:t>的全日制学历证书原件和复印件一份。</w:t>
      </w:r>
    </w:p>
    <w:p w:rsidR="00622E72" w:rsidRDefault="00622E72" w:rsidP="00622E72">
      <w:pPr>
        <w:tabs>
          <w:tab w:val="num" w:pos="1425"/>
        </w:tabs>
        <w:adjustRightInd w:val="0"/>
        <w:snapToGrid w:val="0"/>
        <w:spacing w:line="220" w:lineRule="exact"/>
        <w:ind w:rightChars="-141" w:right="-296" w:firstLineChars="3578" w:firstLine="7514"/>
        <w:rPr>
          <w:rFonts w:ascii="仿宋" w:eastAsia="仿宋" w:hint="eastAsia"/>
          <w:szCs w:val="21"/>
        </w:rPr>
      </w:pPr>
      <w:r>
        <w:rPr>
          <w:rFonts w:ascii="仿宋" w:eastAsia="仿宋" w:hint="eastAsia"/>
          <w:bCs/>
          <w:szCs w:val="21"/>
        </w:rPr>
        <w:t>3．报名开始前半年内的大一寸彩色免冠证件照片2张，点贴在身份证复印件空白处，所交照片须与上传照片一致。</w:t>
      </w:r>
    </w:p>
    <w:p w:rsidR="00622E72" w:rsidRDefault="00622E72" w:rsidP="00622E72">
      <w:pPr>
        <w:pStyle w:val="3"/>
        <w:tabs>
          <w:tab w:val="left" w:pos="1155"/>
        </w:tabs>
        <w:adjustRightInd w:val="0"/>
        <w:snapToGrid w:val="0"/>
        <w:spacing w:before="0" w:beforeAutospacing="0" w:after="0" w:afterAutospacing="0" w:line="220" w:lineRule="exact"/>
        <w:ind w:firstLineChars="2900" w:firstLine="6090"/>
        <w:rPr>
          <w:rFonts w:ascii="仿宋" w:eastAsia="仿宋" w:hint="eastAsia"/>
          <w:sz w:val="21"/>
          <w:szCs w:val="21"/>
        </w:rPr>
      </w:pPr>
      <w:r>
        <w:rPr>
          <w:rFonts w:ascii="仿宋" w:eastAsia="仿宋" w:hint="eastAsia"/>
          <w:sz w:val="21"/>
          <w:szCs w:val="21"/>
        </w:rPr>
        <w:t>4. 符合免考部分科目条件中第1、2、4款的考生除提交上述材料外，还须提交免考条件中指定的材料或资格证书原件和复印件各一份。</w:t>
      </w:r>
    </w:p>
    <w:p w:rsidR="00622E72" w:rsidRDefault="00622E72" w:rsidP="00622E72">
      <w:pPr>
        <w:pStyle w:val="3"/>
        <w:tabs>
          <w:tab w:val="left" w:pos="1155"/>
        </w:tabs>
        <w:adjustRightInd w:val="0"/>
        <w:snapToGrid w:val="0"/>
        <w:spacing w:before="0" w:beforeAutospacing="0" w:after="0" w:afterAutospacing="0" w:line="220" w:lineRule="exact"/>
        <w:ind w:leftChars="148" w:left="311" w:firstLineChars="2744" w:firstLine="5762"/>
        <w:rPr>
          <w:rFonts w:ascii="仿宋" w:eastAsia="仿宋" w:hint="eastAsia"/>
          <w:sz w:val="21"/>
          <w:szCs w:val="21"/>
        </w:rPr>
      </w:pPr>
      <w:r>
        <w:rPr>
          <w:rFonts w:ascii="仿宋" w:eastAsia="仿宋" w:hint="eastAsia"/>
          <w:sz w:val="21"/>
          <w:szCs w:val="21"/>
        </w:rPr>
        <w:t>5．符合免考部分科目条件中第3款的考生还须提交高级专业技术资格证书原件及复印件各一份。</w:t>
      </w:r>
    </w:p>
    <w:p w:rsidR="00622E72" w:rsidRDefault="00622E72" w:rsidP="00622E72">
      <w:pPr>
        <w:pStyle w:val="3"/>
        <w:tabs>
          <w:tab w:val="left" w:pos="1155"/>
        </w:tabs>
        <w:adjustRightInd w:val="0"/>
        <w:snapToGrid w:val="0"/>
        <w:spacing w:before="0" w:beforeAutospacing="0" w:after="0" w:afterAutospacing="0" w:line="220" w:lineRule="exact"/>
        <w:ind w:firstLineChars="2914" w:firstLine="6119"/>
        <w:rPr>
          <w:rFonts w:ascii="仿宋" w:eastAsia="仿宋" w:hint="eastAsia"/>
          <w:sz w:val="21"/>
          <w:szCs w:val="21"/>
        </w:rPr>
      </w:pPr>
      <w:r>
        <w:rPr>
          <w:rFonts w:ascii="仿宋" w:eastAsia="仿宋" w:hint="eastAsia"/>
          <w:sz w:val="21"/>
          <w:szCs w:val="21"/>
        </w:rPr>
        <w:t>6. 外省市转入考生需提交转考证明。</w:t>
      </w:r>
    </w:p>
    <w:p w:rsidR="00622E72" w:rsidRDefault="00622E72" w:rsidP="00622E72">
      <w:pPr>
        <w:tabs>
          <w:tab w:val="num" w:pos="105"/>
        </w:tabs>
        <w:adjustRightInd w:val="0"/>
        <w:snapToGrid w:val="0"/>
        <w:spacing w:line="220" w:lineRule="exact"/>
        <w:ind w:rightChars="-141" w:right="-296" w:firstLineChars="3578" w:firstLine="7517"/>
        <w:rPr>
          <w:rStyle w:val="a8"/>
          <w:rFonts w:hint="eastAsia"/>
        </w:rPr>
      </w:pPr>
      <w:r>
        <w:rPr>
          <w:rStyle w:val="a8"/>
          <w:rFonts w:ascii="仿宋" w:eastAsia="仿宋" w:hint="eastAsia"/>
          <w:szCs w:val="21"/>
        </w:rPr>
        <w:t>以上所附材料原件核对后退回，复印件均须使用A4纸，并加盖验印公章，由验证人签名。</w:t>
      </w:r>
    </w:p>
    <w:p w:rsidR="00622E72" w:rsidRDefault="00622E72" w:rsidP="00622E72">
      <w:pPr>
        <w:tabs>
          <w:tab w:val="num" w:pos="0"/>
        </w:tabs>
        <w:adjustRightInd w:val="0"/>
        <w:snapToGrid w:val="0"/>
        <w:spacing w:line="220" w:lineRule="exact"/>
        <w:ind w:rightChars="-141" w:right="-296" w:firstLineChars="3578" w:firstLine="7517"/>
        <w:rPr>
          <w:rStyle w:val="a8"/>
          <w:rFonts w:ascii="仿宋" w:eastAsia="仿宋" w:hint="eastAsia"/>
          <w:szCs w:val="21"/>
        </w:rPr>
      </w:pPr>
      <w:r>
        <w:rPr>
          <w:rStyle w:val="a8"/>
          <w:rFonts w:ascii="仿宋" w:eastAsia="仿宋" w:hint="eastAsia"/>
          <w:szCs w:val="21"/>
        </w:rPr>
        <w:t>三、声明：</w:t>
      </w:r>
    </w:p>
    <w:p w:rsidR="00622E72" w:rsidRDefault="00622E72" w:rsidP="00622E72">
      <w:pPr>
        <w:tabs>
          <w:tab w:val="num" w:pos="0"/>
        </w:tabs>
        <w:adjustRightInd w:val="0"/>
        <w:snapToGrid w:val="0"/>
        <w:spacing w:line="220" w:lineRule="exact"/>
        <w:ind w:rightChars="-141" w:right="-296" w:firstLineChars="3578" w:firstLine="7517"/>
        <w:rPr>
          <w:rStyle w:val="a8"/>
          <w:rFonts w:ascii="仿宋" w:eastAsia="仿宋" w:hint="eastAsia"/>
          <w:bCs w:val="0"/>
          <w:szCs w:val="21"/>
        </w:rPr>
      </w:pPr>
      <w:r>
        <w:rPr>
          <w:rStyle w:val="a8"/>
          <w:rFonts w:ascii="仿宋" w:eastAsia="仿宋" w:hint="eastAsia"/>
          <w:szCs w:val="21"/>
        </w:rPr>
        <w:t>我提交的证件材料真实准确，本表所填的内容与网上报名内容一致。如不真实、准确、一致，我负由此引起的后果。</w:t>
      </w:r>
    </w:p>
    <w:p w:rsidR="00622E72" w:rsidRDefault="00622E72" w:rsidP="00622E72">
      <w:pPr>
        <w:tabs>
          <w:tab w:val="num" w:pos="105"/>
        </w:tabs>
        <w:adjustRightInd w:val="0"/>
        <w:snapToGrid w:val="0"/>
        <w:spacing w:line="220" w:lineRule="exact"/>
        <w:ind w:rightChars="-141" w:right="-296" w:firstLineChars="3578" w:firstLine="7517"/>
        <w:rPr>
          <w:rStyle w:val="a8"/>
          <w:rFonts w:ascii="仿宋" w:eastAsia="仿宋" w:hint="eastAsia"/>
          <w:bCs w:val="0"/>
          <w:szCs w:val="21"/>
          <w:u w:val="single"/>
        </w:rPr>
      </w:pPr>
      <w:r>
        <w:rPr>
          <w:rStyle w:val="a8"/>
          <w:rFonts w:ascii="仿宋" w:eastAsia="仿宋" w:hint="eastAsia"/>
          <w:bCs w:val="0"/>
          <w:szCs w:val="21"/>
        </w:rPr>
        <w:t xml:space="preserve">                                                       报考者（本人签名）：</w:t>
      </w:r>
      <w:r>
        <w:rPr>
          <w:rStyle w:val="a8"/>
          <w:rFonts w:ascii="仿宋" w:eastAsia="仿宋" w:hint="eastAsia"/>
          <w:bCs w:val="0"/>
          <w:szCs w:val="21"/>
          <w:u w:val="single"/>
        </w:rPr>
        <w:t xml:space="preserve">                      </w:t>
      </w:r>
    </w:p>
    <w:p w:rsidR="00622E72" w:rsidRDefault="00622E72" w:rsidP="00622E72">
      <w:pPr>
        <w:tabs>
          <w:tab w:val="num" w:pos="105"/>
        </w:tabs>
        <w:adjustRightInd w:val="0"/>
        <w:snapToGrid w:val="0"/>
        <w:spacing w:line="220" w:lineRule="exact"/>
        <w:ind w:leftChars="50" w:left="105" w:rightChars="-141" w:right="-296" w:firstLineChars="3578" w:firstLine="7517"/>
        <w:rPr>
          <w:rStyle w:val="a8"/>
          <w:rFonts w:ascii="仿宋" w:eastAsia="仿宋" w:hint="eastAsia"/>
          <w:bCs w:val="0"/>
          <w:szCs w:val="21"/>
          <w:u w:val="single"/>
        </w:rPr>
      </w:pPr>
      <w:r>
        <w:rPr>
          <w:rStyle w:val="a8"/>
          <w:rFonts w:ascii="仿宋" w:eastAsia="仿宋" w:hint="eastAsia"/>
          <w:szCs w:val="21"/>
        </w:rPr>
        <w:t xml:space="preserve">                                                                              年     月     日</w:t>
      </w:r>
    </w:p>
    <w:p w:rsidR="00622E72" w:rsidRDefault="00622E72" w:rsidP="00622E72">
      <w:pPr>
        <w:spacing w:beforeAutospacing="1" w:afterAutospacing="1"/>
        <w:ind w:firstLine="280"/>
        <w:rPr>
          <w:rFonts w:ascii="仿宋_GB2312" w:eastAsia="仿宋_GB2312" w:hAnsi="Times New Roman" w:cs="Times New Roman"/>
          <w:spacing w:val="-20"/>
          <w:sz w:val="18"/>
          <w:szCs w:val="18"/>
        </w:rPr>
        <w:sectPr w:rsidR="00622E72">
          <w:pgSz w:w="12240" w:h="15840"/>
          <w:pgMar w:top="1440" w:right="1800" w:bottom="1440" w:left="1800" w:header="720" w:footer="720" w:gutter="0"/>
          <w:cols w:space="720"/>
        </w:sectPr>
      </w:pPr>
    </w:p>
    <w:tbl>
      <w:tblPr>
        <w:tblStyle w:va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2877"/>
        <w:gridCol w:w="1797"/>
        <w:gridCol w:w="2857"/>
      </w:tblGrid>
      <w:tr w:rsidR="00622E72" w:rsidTr="00622E72">
        <w:trPr>
          <w:cantSplit/>
          <w:trHeight w:val="3866"/>
          <w:jc w:val="center"/>
        </w:trPr>
        <w:tc>
          <w:tcPr>
            <w:tcW w:w="76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622E72" w:rsidRDefault="00622E72" w:rsidP="007957B8">
            <w:pPr>
              <w:ind w:left="113" w:right="113" w:firstLine="420"/>
              <w:jc w:val="center"/>
              <w:rPr>
                <w:rFonts w:ascii="仿宋" w:eastAsia="仿宋" w:hAnsi="宋体" w:cs="宋体"/>
                <w:bCs/>
                <w:sz w:val="24"/>
                <w:szCs w:val="24"/>
              </w:rPr>
            </w:pPr>
            <w:r>
              <w:rPr>
                <w:rFonts w:ascii="仿宋" w:eastAsia="仿宋" w:hint="eastAsia"/>
                <w:bCs/>
              </w:rPr>
              <w:lastRenderedPageBreak/>
              <w:t>单 位 审 核</w:t>
            </w:r>
          </w:p>
        </w:tc>
        <w:tc>
          <w:tcPr>
            <w:tcW w:w="7531" w:type="dxa"/>
            <w:gridSpan w:val="3"/>
            <w:tcBorders>
              <w:top w:val="single" w:sz="4" w:space="0" w:color="auto"/>
              <w:left w:val="single" w:sz="4" w:space="0" w:color="auto"/>
              <w:bottom w:val="single" w:sz="4" w:space="0" w:color="auto"/>
              <w:right w:val="single" w:sz="4" w:space="0" w:color="auto"/>
            </w:tcBorders>
            <w:shd w:val="clear" w:color="auto" w:fill="auto"/>
          </w:tcPr>
          <w:p w:rsidR="00622E72" w:rsidRDefault="00622E72" w:rsidP="00622E72">
            <w:pPr>
              <w:ind w:firstLine="420"/>
              <w:rPr>
                <w:rFonts w:ascii="仿宋" w:eastAsia="仿宋"/>
                <w:bCs/>
              </w:rPr>
            </w:pPr>
          </w:p>
          <w:p w:rsidR="00622E72" w:rsidRDefault="00622E72" w:rsidP="00622E72">
            <w:pPr>
              <w:spacing w:line="360" w:lineRule="auto"/>
              <w:ind w:firstLine="420"/>
              <w:rPr>
                <w:rFonts w:ascii="仿宋" w:eastAsia="仿宋" w:hint="eastAsia"/>
                <w:bCs/>
              </w:rPr>
            </w:pPr>
            <w:r>
              <w:rPr>
                <w:rFonts w:ascii="仿宋" w:eastAsia="仿宋" w:hint="eastAsia"/>
                <w:bCs/>
              </w:rPr>
              <w:t>经审核，该同志所提供的学历、资历真实、准确，具备（请在以下□内打“√” ）：</w:t>
            </w:r>
          </w:p>
          <w:p w:rsidR="00622E72" w:rsidRDefault="00622E72" w:rsidP="00622E72">
            <w:pPr>
              <w:spacing w:line="360" w:lineRule="auto"/>
              <w:ind w:firstLine="420"/>
              <w:rPr>
                <w:rFonts w:ascii="仿宋" w:eastAsia="仿宋" w:hint="eastAsia"/>
                <w:bCs/>
              </w:rPr>
            </w:pPr>
            <w:r>
              <w:rPr>
                <w:rFonts w:ascii="仿宋" w:eastAsia="仿宋" w:hint="eastAsia"/>
                <w:bCs/>
              </w:rPr>
              <w:t>□报考级别为考全科条件；</w:t>
            </w:r>
          </w:p>
          <w:p w:rsidR="00622E72" w:rsidRDefault="00622E72" w:rsidP="00622E72">
            <w:pPr>
              <w:spacing w:line="360" w:lineRule="auto"/>
              <w:ind w:firstLine="420"/>
              <w:rPr>
                <w:rFonts w:ascii="仿宋" w:eastAsia="仿宋" w:hint="eastAsia"/>
                <w:bCs/>
              </w:rPr>
            </w:pPr>
            <w:r>
              <w:rPr>
                <w:rFonts w:ascii="仿宋" w:eastAsia="仿宋" w:hint="eastAsia"/>
                <w:bCs/>
              </w:rPr>
              <w:t>□报考级别为免3科条件。</w:t>
            </w:r>
          </w:p>
          <w:p w:rsidR="00622E72" w:rsidRDefault="00622E72" w:rsidP="00622E72">
            <w:pPr>
              <w:ind w:firstLine="420"/>
              <w:rPr>
                <w:rFonts w:ascii="仿宋" w:eastAsia="仿宋" w:hint="eastAsia"/>
                <w:bCs/>
              </w:rPr>
            </w:pPr>
          </w:p>
          <w:p w:rsidR="00622E72" w:rsidRDefault="00622E72" w:rsidP="00622E72">
            <w:pPr>
              <w:ind w:firstLine="420"/>
              <w:rPr>
                <w:rFonts w:ascii="仿宋" w:eastAsia="仿宋" w:hint="eastAsia"/>
                <w:bCs/>
              </w:rPr>
            </w:pPr>
          </w:p>
          <w:p w:rsidR="00622E72" w:rsidRDefault="00622E72" w:rsidP="007957B8">
            <w:pPr>
              <w:ind w:firstLine="420"/>
              <w:rPr>
                <w:rFonts w:ascii="仿宋" w:eastAsia="仿宋" w:hint="eastAsia"/>
                <w:bCs/>
              </w:rPr>
            </w:pPr>
          </w:p>
          <w:p w:rsidR="00622E72" w:rsidRDefault="00622E72" w:rsidP="007957B8">
            <w:pPr>
              <w:ind w:firstLine="420"/>
              <w:rPr>
                <w:rFonts w:ascii="仿宋" w:eastAsia="仿宋" w:hint="eastAsia"/>
                <w:bCs/>
              </w:rPr>
            </w:pPr>
            <w:r>
              <w:rPr>
                <w:rFonts w:ascii="仿宋" w:eastAsia="仿宋" w:hint="eastAsia"/>
                <w:bCs/>
              </w:rPr>
              <w:t>经办人签名：                                 单位盖章</w:t>
            </w:r>
          </w:p>
          <w:p w:rsidR="00622E72" w:rsidRDefault="00622E72" w:rsidP="007957B8">
            <w:pPr>
              <w:ind w:firstLine="420"/>
              <w:rPr>
                <w:rFonts w:ascii="仿宋" w:eastAsia="仿宋" w:hint="eastAsia"/>
                <w:bCs/>
              </w:rPr>
            </w:pPr>
            <w:r>
              <w:rPr>
                <w:rFonts w:ascii="仿宋" w:eastAsia="仿宋" w:hint="eastAsia"/>
                <w:bCs/>
              </w:rPr>
              <w:t>联系电话:                                 年    月    日</w:t>
            </w:r>
          </w:p>
          <w:p w:rsidR="00622E72" w:rsidRDefault="00622E72" w:rsidP="007957B8">
            <w:pPr>
              <w:ind w:firstLine="480"/>
              <w:rPr>
                <w:rFonts w:ascii="仿宋" w:eastAsia="仿宋" w:hAnsi="宋体" w:cs="宋体"/>
                <w:bCs/>
                <w:sz w:val="24"/>
                <w:szCs w:val="24"/>
              </w:rPr>
            </w:pPr>
          </w:p>
        </w:tc>
      </w:tr>
      <w:tr w:rsidR="00622E72" w:rsidTr="00622E72">
        <w:trPr>
          <w:cantSplit/>
          <w:trHeight w:val="3753"/>
          <w:jc w:val="center"/>
        </w:trPr>
        <w:tc>
          <w:tcPr>
            <w:tcW w:w="76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622E72" w:rsidRDefault="00622E72" w:rsidP="007957B8">
            <w:pPr>
              <w:ind w:left="113" w:right="113" w:firstLine="500"/>
              <w:jc w:val="center"/>
              <w:rPr>
                <w:rFonts w:ascii="仿宋" w:eastAsia="仿宋" w:hAnsi="宋体" w:cs="宋体"/>
                <w:bCs/>
                <w:spacing w:val="20"/>
                <w:sz w:val="24"/>
                <w:szCs w:val="24"/>
              </w:rPr>
            </w:pPr>
            <w:r>
              <w:rPr>
                <w:rFonts w:ascii="仿宋" w:eastAsia="仿宋" w:hint="eastAsia"/>
                <w:bCs/>
                <w:spacing w:val="20"/>
              </w:rPr>
              <w:t>考试管理机构审核意见</w:t>
            </w:r>
          </w:p>
        </w:tc>
        <w:tc>
          <w:tcPr>
            <w:tcW w:w="75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622E72">
            <w:pPr>
              <w:ind w:firstLine="420"/>
              <w:rPr>
                <w:rFonts w:ascii="仿宋" w:eastAsia="仿宋"/>
                <w:bCs/>
              </w:rPr>
            </w:pPr>
          </w:p>
          <w:p w:rsidR="00622E72" w:rsidRDefault="00622E72" w:rsidP="00622E72">
            <w:pPr>
              <w:ind w:firstLine="420"/>
              <w:rPr>
                <w:rFonts w:ascii="仿宋" w:eastAsia="仿宋" w:hint="eastAsia"/>
                <w:bCs/>
              </w:rPr>
            </w:pPr>
          </w:p>
          <w:p w:rsidR="00622E72" w:rsidRDefault="00622E72" w:rsidP="00622E72">
            <w:pPr>
              <w:ind w:firstLine="420"/>
              <w:rPr>
                <w:rFonts w:ascii="仿宋" w:eastAsia="仿宋" w:hint="eastAsia"/>
                <w:bCs/>
              </w:rPr>
            </w:pPr>
          </w:p>
          <w:p w:rsidR="00622E72" w:rsidRDefault="00622E72" w:rsidP="00622E72">
            <w:pPr>
              <w:ind w:firstLine="420"/>
              <w:rPr>
                <w:rFonts w:ascii="仿宋" w:eastAsia="仿宋" w:hint="eastAsia"/>
                <w:bCs/>
              </w:rPr>
            </w:pPr>
          </w:p>
          <w:p w:rsidR="00622E72" w:rsidRDefault="00622E72" w:rsidP="00622E72">
            <w:pPr>
              <w:ind w:firstLine="420"/>
              <w:rPr>
                <w:rFonts w:ascii="仿宋" w:eastAsia="仿宋" w:hint="eastAsia"/>
                <w:bCs/>
              </w:rPr>
            </w:pPr>
          </w:p>
          <w:p w:rsidR="00622E72" w:rsidRDefault="00622E72" w:rsidP="00622E72">
            <w:pPr>
              <w:ind w:firstLine="420"/>
              <w:rPr>
                <w:rFonts w:ascii="仿宋" w:eastAsia="仿宋" w:hint="eastAsia"/>
                <w:bCs/>
              </w:rPr>
            </w:pPr>
          </w:p>
          <w:p w:rsidR="00622E72" w:rsidRDefault="00622E72" w:rsidP="00622E72">
            <w:pPr>
              <w:ind w:firstLine="420"/>
              <w:rPr>
                <w:rFonts w:ascii="仿宋" w:eastAsia="仿宋" w:hint="eastAsia"/>
                <w:bCs/>
              </w:rPr>
            </w:pPr>
          </w:p>
          <w:p w:rsidR="00622E72" w:rsidRDefault="00622E72" w:rsidP="00622E72">
            <w:pPr>
              <w:ind w:firstLine="420"/>
              <w:rPr>
                <w:rFonts w:ascii="仿宋" w:eastAsia="仿宋" w:hint="eastAsia"/>
                <w:bCs/>
              </w:rPr>
            </w:pPr>
          </w:p>
          <w:p w:rsidR="00622E72" w:rsidRDefault="00622E72" w:rsidP="00622E72">
            <w:pPr>
              <w:ind w:right="420" w:firstLine="420"/>
              <w:jc w:val="center"/>
              <w:rPr>
                <w:rFonts w:ascii="仿宋" w:eastAsia="仿宋" w:hint="eastAsia"/>
                <w:bCs/>
              </w:rPr>
            </w:pPr>
            <w:r>
              <w:rPr>
                <w:rFonts w:ascii="仿宋" w:eastAsia="仿宋" w:hint="eastAsia"/>
                <w:bCs/>
              </w:rPr>
              <w:t xml:space="preserve">                                           单位盖章</w:t>
            </w:r>
          </w:p>
          <w:p w:rsidR="00622E72" w:rsidRDefault="00622E72" w:rsidP="00622E72">
            <w:pPr>
              <w:ind w:right="420" w:firstLine="420"/>
              <w:jc w:val="center"/>
              <w:rPr>
                <w:rFonts w:ascii="仿宋" w:eastAsia="仿宋" w:hint="eastAsia"/>
                <w:bCs/>
              </w:rPr>
            </w:pPr>
            <w:r>
              <w:rPr>
                <w:rFonts w:ascii="仿宋" w:eastAsia="仿宋" w:hint="eastAsia"/>
                <w:bCs/>
              </w:rPr>
              <w:t>经办人签名：                               年    月    日</w:t>
            </w:r>
          </w:p>
          <w:p w:rsidR="00622E72" w:rsidRDefault="00622E72" w:rsidP="00622E72">
            <w:pPr>
              <w:ind w:right="420" w:firstLine="420"/>
              <w:jc w:val="center"/>
              <w:rPr>
                <w:rFonts w:ascii="仿宋" w:eastAsia="仿宋" w:hint="eastAsia"/>
                <w:bCs/>
              </w:rPr>
            </w:pPr>
          </w:p>
          <w:p w:rsidR="00622E72" w:rsidRDefault="00622E72" w:rsidP="00622E72">
            <w:pPr>
              <w:spacing w:line="60" w:lineRule="exact"/>
              <w:ind w:firstLine="420"/>
              <w:jc w:val="right"/>
              <w:rPr>
                <w:rFonts w:ascii="仿宋" w:eastAsia="仿宋" w:hAnsi="宋体" w:cs="宋体"/>
                <w:bCs/>
                <w:sz w:val="24"/>
                <w:szCs w:val="24"/>
              </w:rPr>
            </w:pPr>
            <w:r>
              <w:rPr>
                <w:rFonts w:ascii="仿宋" w:eastAsia="仿宋" w:hint="eastAsia"/>
                <w:bCs/>
              </w:rPr>
              <w:t xml:space="preserve"> </w:t>
            </w:r>
          </w:p>
        </w:tc>
      </w:tr>
      <w:tr w:rsidR="00622E72" w:rsidTr="00622E72">
        <w:trPr>
          <w:cantSplit/>
          <w:trHeight w:val="682"/>
          <w:jc w:val="center"/>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420"/>
              <w:jc w:val="center"/>
              <w:rPr>
                <w:rFonts w:ascii="仿宋" w:eastAsia="仿宋" w:hAnsi="宋体" w:cs="宋体"/>
                <w:bCs/>
                <w:sz w:val="24"/>
                <w:szCs w:val="24"/>
              </w:rPr>
            </w:pPr>
            <w:r>
              <w:rPr>
                <w:rFonts w:ascii="仿宋" w:eastAsia="仿宋" w:hint="eastAsia"/>
                <w:bCs/>
              </w:rPr>
              <w:lastRenderedPageBreak/>
              <w:t>考试时间</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420"/>
              <w:jc w:val="center"/>
              <w:rPr>
                <w:rFonts w:ascii="仿宋" w:eastAsia="仿宋" w:hAnsi="宋体" w:cs="宋体"/>
                <w:bCs/>
                <w:sz w:val="24"/>
                <w:szCs w:val="24"/>
              </w:rPr>
            </w:pPr>
            <w:r>
              <w:rPr>
                <w:rFonts w:ascii="仿宋" w:eastAsia="仿宋" w:hint="eastAsia"/>
                <w:bCs/>
              </w:rPr>
              <w:t>2013年4月13、14日</w:t>
            </w:r>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420"/>
              <w:jc w:val="center"/>
              <w:rPr>
                <w:rFonts w:ascii="仿宋" w:eastAsia="仿宋" w:hAnsi="宋体" w:cs="宋体"/>
                <w:bCs/>
                <w:sz w:val="24"/>
                <w:szCs w:val="24"/>
              </w:rPr>
            </w:pPr>
            <w:r>
              <w:rPr>
                <w:rFonts w:ascii="仿宋" w:eastAsia="仿宋" w:hint="eastAsia"/>
                <w:bCs/>
              </w:rPr>
              <w:t>资格证书编号</w:t>
            </w:r>
          </w:p>
        </w:tc>
        <w:tc>
          <w:tcPr>
            <w:tcW w:w="2857" w:type="dxa"/>
            <w:tcBorders>
              <w:top w:val="single" w:sz="4" w:space="0" w:color="auto"/>
              <w:left w:val="single" w:sz="4" w:space="0" w:color="auto"/>
              <w:bottom w:val="single" w:sz="4" w:space="0" w:color="auto"/>
              <w:right w:val="single" w:sz="4" w:space="0" w:color="auto"/>
            </w:tcBorders>
            <w:shd w:val="clear" w:color="auto" w:fill="auto"/>
          </w:tcPr>
          <w:p w:rsidR="00622E72" w:rsidRDefault="00622E72" w:rsidP="00622E72">
            <w:pPr>
              <w:ind w:firstLine="480"/>
              <w:rPr>
                <w:rFonts w:ascii="仿宋" w:eastAsia="仿宋" w:hAnsi="宋体" w:cs="宋体"/>
                <w:bCs/>
                <w:sz w:val="24"/>
                <w:szCs w:val="24"/>
              </w:rPr>
            </w:pPr>
          </w:p>
        </w:tc>
      </w:tr>
      <w:tr w:rsidR="00622E72" w:rsidTr="00622E72">
        <w:trPr>
          <w:cantSplit/>
          <w:trHeight w:val="3781"/>
          <w:jc w:val="center"/>
        </w:trPr>
        <w:tc>
          <w:tcPr>
            <w:tcW w:w="76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622E72" w:rsidRDefault="00622E72" w:rsidP="00622E72">
            <w:pPr>
              <w:adjustRightInd w:val="0"/>
              <w:snapToGrid w:val="0"/>
              <w:spacing w:line="320" w:lineRule="exact"/>
              <w:ind w:leftChars="50" w:left="105" w:rightChars="50" w:right="105" w:firstLine="460"/>
              <w:jc w:val="center"/>
              <w:rPr>
                <w:rFonts w:ascii="仿宋" w:eastAsia="仿宋" w:hAnsi="宋体" w:cs="宋体"/>
                <w:bCs/>
                <w:spacing w:val="10"/>
                <w:sz w:val="24"/>
                <w:szCs w:val="24"/>
              </w:rPr>
            </w:pPr>
            <w:r>
              <w:rPr>
                <w:rFonts w:ascii="仿宋" w:eastAsia="仿宋" w:hint="eastAsia"/>
                <w:bCs/>
                <w:spacing w:val="10"/>
              </w:rPr>
              <w:t>审批与发证机构审核盖章</w:t>
            </w:r>
          </w:p>
        </w:tc>
        <w:tc>
          <w:tcPr>
            <w:tcW w:w="75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622E72">
            <w:pPr>
              <w:ind w:firstLine="420"/>
              <w:rPr>
                <w:rFonts w:ascii="仿宋" w:eastAsia="仿宋"/>
                <w:bCs/>
              </w:rPr>
            </w:pPr>
          </w:p>
          <w:p w:rsidR="00622E72" w:rsidRDefault="00622E72" w:rsidP="00622E72">
            <w:pPr>
              <w:ind w:firstLine="420"/>
              <w:rPr>
                <w:rFonts w:ascii="仿宋" w:eastAsia="仿宋" w:hint="eastAsia"/>
                <w:bCs/>
              </w:rPr>
            </w:pPr>
          </w:p>
          <w:p w:rsidR="00622E72" w:rsidRDefault="00622E72" w:rsidP="00622E72">
            <w:pPr>
              <w:ind w:firstLine="420"/>
              <w:jc w:val="center"/>
              <w:rPr>
                <w:rFonts w:ascii="仿宋" w:eastAsia="仿宋" w:hint="eastAsia"/>
                <w:bCs/>
              </w:rPr>
            </w:pPr>
          </w:p>
          <w:p w:rsidR="00622E72" w:rsidRDefault="00622E72" w:rsidP="00622E72">
            <w:pPr>
              <w:ind w:firstLine="420"/>
              <w:rPr>
                <w:rFonts w:ascii="仿宋" w:eastAsia="仿宋" w:hint="eastAsia"/>
                <w:bCs/>
              </w:rPr>
            </w:pPr>
          </w:p>
          <w:p w:rsidR="00622E72" w:rsidRDefault="00622E72" w:rsidP="00622E72">
            <w:pPr>
              <w:ind w:firstLine="420"/>
              <w:rPr>
                <w:rFonts w:ascii="仿宋" w:eastAsia="仿宋" w:hint="eastAsia"/>
                <w:bCs/>
              </w:rPr>
            </w:pPr>
          </w:p>
          <w:p w:rsidR="00622E72" w:rsidRDefault="00622E72" w:rsidP="00622E72">
            <w:pPr>
              <w:ind w:firstLine="420"/>
              <w:rPr>
                <w:rFonts w:ascii="仿宋" w:eastAsia="仿宋" w:hint="eastAsia"/>
                <w:bCs/>
              </w:rPr>
            </w:pPr>
          </w:p>
          <w:p w:rsidR="00622E72" w:rsidRDefault="00622E72" w:rsidP="00622E72">
            <w:pPr>
              <w:ind w:firstLine="420"/>
              <w:jc w:val="center"/>
              <w:rPr>
                <w:rFonts w:ascii="仿宋" w:eastAsia="仿宋" w:hint="eastAsia"/>
                <w:bCs/>
              </w:rPr>
            </w:pPr>
            <w:r>
              <w:rPr>
                <w:rFonts w:ascii="仿宋" w:eastAsia="仿宋" w:hint="eastAsia"/>
                <w:bCs/>
              </w:rPr>
              <w:t xml:space="preserve">                              （ 盖 章 ）</w:t>
            </w:r>
          </w:p>
          <w:p w:rsidR="00622E72" w:rsidRDefault="00622E72" w:rsidP="00622E72">
            <w:pPr>
              <w:wordWrap w:val="0"/>
              <w:ind w:right="420" w:firstLineChars="2800" w:firstLine="5880"/>
              <w:rPr>
                <w:rFonts w:ascii="仿宋" w:eastAsia="仿宋" w:hint="eastAsia"/>
                <w:bCs/>
                <w:color w:val="000000"/>
              </w:rPr>
            </w:pPr>
          </w:p>
          <w:p w:rsidR="00622E72" w:rsidRDefault="00622E72" w:rsidP="00622E72">
            <w:pPr>
              <w:ind w:right="315" w:firstLine="420"/>
              <w:jc w:val="right"/>
              <w:rPr>
                <w:rFonts w:ascii="仿宋" w:eastAsia="仿宋" w:hAnsi="宋体" w:cs="宋体"/>
                <w:bCs/>
                <w:sz w:val="24"/>
                <w:szCs w:val="24"/>
              </w:rPr>
            </w:pPr>
            <w:r>
              <w:rPr>
                <w:rFonts w:ascii="仿宋" w:eastAsia="仿宋" w:hint="eastAsia"/>
                <w:bCs/>
                <w:color w:val="000000"/>
              </w:rPr>
              <w:t xml:space="preserve">                           </w:t>
            </w:r>
            <w:r>
              <w:rPr>
                <w:rFonts w:ascii="仿宋" w:eastAsia="仿宋" w:hint="eastAsia"/>
                <w:bCs/>
              </w:rPr>
              <w:t xml:space="preserve">  </w:t>
            </w:r>
          </w:p>
        </w:tc>
      </w:tr>
    </w:tbl>
    <w:p w:rsidR="00622E72" w:rsidRDefault="00622E72" w:rsidP="00622E72">
      <w:pPr>
        <w:rPr>
          <w:rFonts w:ascii="仿宋" w:eastAsia="仿宋" w:hint="eastAsia"/>
          <w:bCs/>
          <w:sz w:val="10"/>
          <w:szCs w:val="24"/>
        </w:rPr>
      </w:pPr>
    </w:p>
    <w:p w:rsidR="00622E72" w:rsidRDefault="00622E72" w:rsidP="00622E72">
      <w:pPr>
        <w:ind w:firstLineChars="3150" w:firstLine="6615"/>
        <w:rPr>
          <w:rFonts w:ascii="仿宋" w:eastAsia="仿宋" w:hint="eastAsia"/>
          <w:bCs/>
          <w:sz w:val="24"/>
        </w:rPr>
      </w:pPr>
      <w:r>
        <w:rPr>
          <w:rFonts w:ascii="仿宋" w:eastAsia="仿宋" w:hint="eastAsia"/>
          <w:bCs/>
        </w:rPr>
        <w:t>注： 1. 单位审核栏内，经办人不签名（盖章），不予受理。</w:t>
      </w:r>
    </w:p>
    <w:p w:rsidR="00622E72" w:rsidRDefault="00622E72" w:rsidP="00622E72">
      <w:pPr>
        <w:ind w:firstLineChars="3420" w:firstLine="7182"/>
        <w:rPr>
          <w:rFonts w:ascii="仿宋" w:eastAsia="仿宋" w:hint="eastAsia"/>
          <w:bCs/>
          <w:color w:val="000000"/>
        </w:rPr>
      </w:pPr>
      <w:r>
        <w:rPr>
          <w:rFonts w:ascii="仿宋" w:eastAsia="仿宋" w:hint="eastAsia"/>
          <w:bCs/>
          <w:color w:val="000000"/>
        </w:rPr>
        <w:t>2．审批与发证机构审核盖章栏由省人事考试局审核盖章。</w:t>
      </w:r>
    </w:p>
    <w:p w:rsidR="00622E72" w:rsidRDefault="00622E72" w:rsidP="00622E72">
      <w:pPr>
        <w:ind w:firstLineChars="3420" w:firstLine="7182"/>
        <w:rPr>
          <w:rFonts w:ascii="仿宋" w:eastAsia="仿宋" w:hint="eastAsia"/>
          <w:bCs/>
        </w:rPr>
      </w:pPr>
      <w:r>
        <w:rPr>
          <w:rFonts w:ascii="仿宋" w:eastAsia="仿宋" w:hint="eastAsia"/>
          <w:bCs/>
          <w:color w:val="000000"/>
        </w:rPr>
        <w:t>3．发证后，考生应将此表交回单位存入个人档案中。</w:t>
      </w:r>
    </w:p>
    <w:p w:rsidR="00622E72" w:rsidRDefault="00622E72" w:rsidP="00622E72">
      <w:pPr>
        <w:adjustRightInd w:val="0"/>
        <w:snapToGrid w:val="0"/>
        <w:spacing w:line="360" w:lineRule="auto"/>
        <w:ind w:firstLine="624"/>
        <w:rPr>
          <w:rFonts w:ascii="仿宋" w:eastAsia="仿宋" w:hint="eastAsia"/>
          <w:spacing w:val="6"/>
          <w:sz w:val="30"/>
          <w:szCs w:val="30"/>
        </w:rPr>
      </w:pPr>
    </w:p>
    <w:p w:rsidR="00622E72" w:rsidRDefault="00622E72" w:rsidP="00622E72">
      <w:pPr>
        <w:adjustRightInd w:val="0"/>
        <w:snapToGrid w:val="0"/>
        <w:spacing w:line="360" w:lineRule="auto"/>
        <w:ind w:firstLine="624"/>
        <w:rPr>
          <w:rFonts w:ascii="仿宋" w:eastAsia="仿宋" w:hint="eastAsia"/>
          <w:spacing w:val="6"/>
          <w:sz w:val="30"/>
          <w:szCs w:val="30"/>
        </w:rPr>
      </w:pPr>
    </w:p>
    <w:p w:rsidR="00622E72" w:rsidRDefault="00622E72" w:rsidP="00622E72">
      <w:pPr>
        <w:adjustRightInd w:val="0"/>
        <w:snapToGrid w:val="0"/>
        <w:spacing w:line="360" w:lineRule="auto"/>
        <w:ind w:firstLine="624"/>
        <w:rPr>
          <w:rFonts w:ascii="仿宋" w:eastAsia="仿宋" w:hint="eastAsia"/>
          <w:bCs/>
          <w:spacing w:val="6"/>
          <w:sz w:val="30"/>
          <w:szCs w:val="30"/>
        </w:rPr>
      </w:pPr>
      <w:r>
        <w:rPr>
          <w:rFonts w:ascii="仿宋" w:eastAsia="仿宋" w:hint="eastAsia"/>
          <w:bCs/>
          <w:spacing w:val="6"/>
          <w:sz w:val="30"/>
          <w:szCs w:val="30"/>
        </w:rPr>
        <w:t>附件3</w:t>
      </w:r>
    </w:p>
    <w:p w:rsidR="00622E72" w:rsidRDefault="00622E72" w:rsidP="00622E72">
      <w:pPr>
        <w:adjustRightInd w:val="0"/>
        <w:snapToGrid w:val="0"/>
        <w:spacing w:line="360" w:lineRule="auto"/>
        <w:ind w:firstLine="624"/>
        <w:rPr>
          <w:rFonts w:ascii="仿宋" w:eastAsia="仿宋" w:hint="eastAsia"/>
          <w:spacing w:val="6"/>
          <w:sz w:val="30"/>
          <w:szCs w:val="30"/>
        </w:rPr>
      </w:pPr>
    </w:p>
    <w:p w:rsidR="00622E72" w:rsidRDefault="00622E72" w:rsidP="00622E72">
      <w:pPr>
        <w:adjustRightInd w:val="0"/>
        <w:snapToGrid w:val="0"/>
        <w:ind w:firstLine="624"/>
        <w:jc w:val="center"/>
        <w:rPr>
          <w:rFonts w:ascii="仿宋" w:eastAsia="仿宋" w:hint="eastAsia"/>
          <w:bCs/>
          <w:spacing w:val="6"/>
          <w:sz w:val="30"/>
          <w:szCs w:val="30"/>
        </w:rPr>
      </w:pPr>
      <w:r>
        <w:rPr>
          <w:rFonts w:ascii="仿宋" w:eastAsia="仿宋" w:hint="eastAsia"/>
          <w:bCs/>
          <w:spacing w:val="6"/>
          <w:sz w:val="30"/>
          <w:szCs w:val="30"/>
        </w:rPr>
        <w:t>2013年度注册咨询工程师(投资)执业</w:t>
      </w:r>
    </w:p>
    <w:p w:rsidR="00622E72" w:rsidRDefault="00622E72" w:rsidP="00622E72">
      <w:pPr>
        <w:adjustRightInd w:val="0"/>
        <w:snapToGrid w:val="0"/>
        <w:ind w:firstLine="624"/>
        <w:jc w:val="center"/>
        <w:rPr>
          <w:rFonts w:ascii="仿宋" w:eastAsia="仿宋" w:hint="eastAsia"/>
          <w:bCs/>
          <w:spacing w:val="6"/>
          <w:sz w:val="30"/>
          <w:szCs w:val="30"/>
        </w:rPr>
      </w:pPr>
      <w:r>
        <w:rPr>
          <w:rFonts w:ascii="仿宋" w:eastAsia="仿宋" w:hint="eastAsia"/>
          <w:bCs/>
          <w:spacing w:val="6"/>
          <w:sz w:val="30"/>
          <w:szCs w:val="30"/>
        </w:rPr>
        <w:t>资格考试科目及其代码对应表</w:t>
      </w:r>
    </w:p>
    <w:p w:rsidR="00622E72" w:rsidRDefault="00622E72" w:rsidP="00622E72">
      <w:pPr>
        <w:adjustRightInd w:val="0"/>
        <w:snapToGrid w:val="0"/>
        <w:spacing w:line="360" w:lineRule="auto"/>
        <w:ind w:firstLine="624"/>
        <w:jc w:val="center"/>
        <w:rPr>
          <w:rFonts w:ascii="仿宋" w:eastAsia="仿宋" w:hint="eastAsia"/>
          <w:bCs/>
          <w:spacing w:val="6"/>
          <w:sz w:val="30"/>
          <w:szCs w:val="30"/>
        </w:rPr>
      </w:pPr>
    </w:p>
    <w:tbl>
      <w:tblPr>
        <w:tblStyle w:val="a"/>
        <w:tblW w:w="8820"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498"/>
        <w:gridCol w:w="2282"/>
        <w:gridCol w:w="3885"/>
      </w:tblGrid>
      <w:tr w:rsidR="00622E72" w:rsidTr="00622E72">
        <w:trPr>
          <w:cantSplit/>
          <w:trHeight w:val="690"/>
          <w:jc w:val="center"/>
        </w:trPr>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0" w:left="-105" w:rightChars="-51" w:right="-107" w:firstLine="624"/>
              <w:jc w:val="center"/>
              <w:rPr>
                <w:rFonts w:ascii="仿宋" w:eastAsia="仿宋" w:hAnsi="宋体" w:cs="宋体"/>
                <w:bCs/>
                <w:spacing w:val="6"/>
                <w:sz w:val="30"/>
                <w:szCs w:val="30"/>
              </w:rPr>
            </w:pPr>
            <w:r>
              <w:rPr>
                <w:rFonts w:ascii="仿宋" w:eastAsia="仿宋" w:hint="eastAsia"/>
                <w:bCs/>
                <w:spacing w:val="6"/>
                <w:sz w:val="30"/>
                <w:szCs w:val="30"/>
              </w:rPr>
              <w:t>名称</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0" w:left="-105" w:rightChars="-51" w:right="-107" w:firstLine="624"/>
              <w:jc w:val="center"/>
              <w:rPr>
                <w:rFonts w:ascii="仿宋" w:eastAsia="仿宋" w:hAnsi="宋体" w:cs="宋体"/>
                <w:bCs/>
                <w:spacing w:val="6"/>
                <w:sz w:val="30"/>
                <w:szCs w:val="30"/>
              </w:rPr>
            </w:pPr>
            <w:r>
              <w:rPr>
                <w:rFonts w:ascii="仿宋" w:eastAsia="仿宋" w:hint="eastAsia"/>
                <w:bCs/>
                <w:spacing w:val="6"/>
                <w:sz w:val="30"/>
                <w:szCs w:val="30"/>
              </w:rPr>
              <w:t>级别</w:t>
            </w:r>
          </w:p>
        </w:tc>
        <w:tc>
          <w:tcPr>
            <w:tcW w:w="2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0" w:left="-105" w:rightChars="-51" w:right="-107" w:firstLine="624"/>
              <w:jc w:val="center"/>
              <w:rPr>
                <w:rFonts w:ascii="仿宋" w:eastAsia="仿宋" w:hAnsi="宋体" w:cs="宋体"/>
                <w:bCs/>
                <w:spacing w:val="6"/>
                <w:sz w:val="30"/>
                <w:szCs w:val="30"/>
              </w:rPr>
            </w:pPr>
            <w:r>
              <w:rPr>
                <w:rFonts w:ascii="仿宋" w:eastAsia="仿宋" w:hint="eastAsia"/>
                <w:bCs/>
                <w:spacing w:val="6"/>
                <w:sz w:val="30"/>
                <w:szCs w:val="30"/>
              </w:rPr>
              <w:t>专业</w:t>
            </w: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0" w:left="-105" w:rightChars="-51" w:right="-107" w:firstLine="624"/>
              <w:jc w:val="center"/>
              <w:rPr>
                <w:rFonts w:ascii="仿宋" w:eastAsia="仿宋" w:hAnsi="宋体" w:cs="宋体"/>
                <w:bCs/>
                <w:spacing w:val="6"/>
                <w:sz w:val="30"/>
                <w:szCs w:val="30"/>
              </w:rPr>
            </w:pPr>
            <w:r>
              <w:rPr>
                <w:rFonts w:ascii="仿宋" w:eastAsia="仿宋" w:hint="eastAsia"/>
                <w:bCs/>
                <w:spacing w:val="6"/>
                <w:sz w:val="30"/>
                <w:szCs w:val="30"/>
              </w:rPr>
              <w:t>考试科目</w:t>
            </w:r>
          </w:p>
        </w:tc>
      </w:tr>
      <w:tr w:rsidR="00622E72" w:rsidTr="00622E72">
        <w:trPr>
          <w:cantSplit/>
          <w:trHeight w:val="780"/>
          <w:jc w:val="center"/>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firstLine="624"/>
              <w:rPr>
                <w:rFonts w:ascii="仿宋" w:eastAsia="仿宋" w:hAnsi="宋体" w:cs="宋体"/>
                <w:bCs/>
                <w:spacing w:val="6"/>
                <w:sz w:val="30"/>
                <w:szCs w:val="30"/>
              </w:rPr>
            </w:pPr>
            <w:r>
              <w:rPr>
                <w:rFonts w:ascii="仿宋" w:eastAsia="仿宋" w:hint="eastAsia"/>
                <w:bCs/>
                <w:spacing w:val="6"/>
                <w:sz w:val="30"/>
                <w:szCs w:val="30"/>
              </w:rPr>
              <w:t>031.注册咨询工程师(投资)</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1" w:left="-107" w:rightChars="-51" w:right="-107" w:firstLine="624"/>
              <w:jc w:val="center"/>
              <w:rPr>
                <w:rFonts w:ascii="仿宋" w:eastAsia="仿宋" w:hAnsi="宋体" w:cs="宋体"/>
                <w:bCs/>
                <w:spacing w:val="6"/>
                <w:sz w:val="30"/>
                <w:szCs w:val="30"/>
              </w:rPr>
            </w:pPr>
            <w:r>
              <w:rPr>
                <w:rFonts w:ascii="仿宋" w:eastAsia="仿宋" w:hint="eastAsia"/>
                <w:bCs/>
                <w:spacing w:val="6"/>
                <w:sz w:val="30"/>
                <w:szCs w:val="30"/>
              </w:rPr>
              <w:t>02.免3科</w:t>
            </w:r>
          </w:p>
        </w:tc>
        <w:tc>
          <w:tcPr>
            <w:tcW w:w="2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1" w:left="-107" w:rightChars="-51" w:right="-107" w:firstLine="624"/>
              <w:jc w:val="center"/>
              <w:rPr>
                <w:rFonts w:ascii="仿宋" w:eastAsia="仿宋"/>
                <w:bCs/>
                <w:spacing w:val="6"/>
                <w:sz w:val="30"/>
                <w:szCs w:val="30"/>
              </w:rPr>
            </w:pPr>
            <w:r>
              <w:rPr>
                <w:rFonts w:ascii="仿宋" w:eastAsia="仿宋" w:hint="eastAsia"/>
                <w:bCs/>
                <w:spacing w:val="6"/>
                <w:sz w:val="30"/>
                <w:szCs w:val="30"/>
              </w:rPr>
              <w:t>01．注册咨询</w:t>
            </w:r>
          </w:p>
          <w:p w:rsidR="00622E72" w:rsidRDefault="00622E72" w:rsidP="00622E72">
            <w:pPr>
              <w:adjustRightInd w:val="0"/>
              <w:snapToGrid w:val="0"/>
              <w:ind w:leftChars="-51" w:left="-107" w:rightChars="-51" w:right="-107" w:firstLine="624"/>
              <w:jc w:val="center"/>
              <w:rPr>
                <w:rFonts w:ascii="仿宋" w:eastAsia="仿宋" w:hAnsi="宋体" w:cs="宋体"/>
                <w:bCs/>
                <w:spacing w:val="6"/>
                <w:sz w:val="30"/>
                <w:szCs w:val="30"/>
              </w:rPr>
            </w:pPr>
            <w:r>
              <w:rPr>
                <w:rFonts w:ascii="仿宋" w:eastAsia="仿宋" w:hint="eastAsia"/>
                <w:bCs/>
                <w:spacing w:val="6"/>
                <w:sz w:val="30"/>
                <w:szCs w:val="30"/>
              </w:rPr>
              <w:t>工程师(投资)</w:t>
            </w: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1" w:left="-107" w:rightChars="-51" w:right="-107" w:firstLineChars="50" w:firstLine="156"/>
              <w:rPr>
                <w:rFonts w:ascii="仿宋" w:eastAsia="仿宋" w:hAnsi="宋体" w:cs="宋体"/>
                <w:bCs/>
                <w:spacing w:val="-6"/>
                <w:sz w:val="30"/>
                <w:szCs w:val="30"/>
              </w:rPr>
            </w:pPr>
            <w:r>
              <w:rPr>
                <w:rFonts w:ascii="仿宋" w:eastAsia="仿宋" w:hint="eastAsia"/>
                <w:bCs/>
                <w:spacing w:val="6"/>
                <w:sz w:val="30"/>
                <w:szCs w:val="30"/>
              </w:rPr>
              <w:t>4．</w:t>
            </w:r>
            <w:r>
              <w:rPr>
                <w:rFonts w:ascii="仿宋" w:eastAsia="仿宋" w:hint="eastAsia"/>
                <w:bCs/>
                <w:spacing w:val="-6"/>
                <w:sz w:val="30"/>
                <w:szCs w:val="30"/>
              </w:rPr>
              <w:t>项目决策分析与评价</w:t>
            </w:r>
          </w:p>
        </w:tc>
      </w:tr>
      <w:tr w:rsidR="00622E72" w:rsidTr="00622E72">
        <w:trPr>
          <w:cantSplit/>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1" w:left="-107" w:rightChars="-51" w:right="-107" w:firstLineChars="50" w:firstLine="156"/>
              <w:rPr>
                <w:rFonts w:ascii="仿宋" w:eastAsia="仿宋" w:hAnsi="宋体" w:cs="宋体"/>
                <w:bCs/>
                <w:spacing w:val="-6"/>
                <w:sz w:val="30"/>
                <w:szCs w:val="30"/>
              </w:rPr>
            </w:pPr>
            <w:r>
              <w:rPr>
                <w:rFonts w:ascii="仿宋" w:eastAsia="仿宋" w:hint="eastAsia"/>
                <w:bCs/>
                <w:spacing w:val="6"/>
                <w:sz w:val="30"/>
                <w:szCs w:val="30"/>
              </w:rPr>
              <w:t>5．</w:t>
            </w:r>
            <w:r>
              <w:rPr>
                <w:rFonts w:ascii="仿宋" w:eastAsia="仿宋" w:hint="eastAsia"/>
                <w:bCs/>
                <w:spacing w:val="-6"/>
                <w:sz w:val="30"/>
                <w:szCs w:val="30"/>
              </w:rPr>
              <w:t>现代咨询方法与实务</w:t>
            </w:r>
          </w:p>
        </w:tc>
      </w:tr>
      <w:tr w:rsidR="00622E72" w:rsidTr="00622E72">
        <w:trPr>
          <w:cantSplit/>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1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1" w:left="-107" w:rightChars="-51" w:right="-107" w:firstLine="624"/>
              <w:jc w:val="center"/>
              <w:rPr>
                <w:rFonts w:ascii="仿宋" w:eastAsia="仿宋" w:hAnsi="宋体" w:cs="宋体"/>
                <w:bCs/>
                <w:spacing w:val="6"/>
                <w:sz w:val="30"/>
                <w:szCs w:val="30"/>
              </w:rPr>
            </w:pPr>
            <w:r>
              <w:rPr>
                <w:rFonts w:ascii="仿宋" w:eastAsia="仿宋" w:hint="eastAsia"/>
                <w:bCs/>
                <w:spacing w:val="6"/>
                <w:sz w:val="30"/>
                <w:szCs w:val="30"/>
              </w:rPr>
              <w:t>05.考全科</w:t>
            </w:r>
          </w:p>
        </w:tc>
        <w:tc>
          <w:tcPr>
            <w:tcW w:w="2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1" w:left="-107" w:rightChars="-51" w:right="-107" w:firstLine="624"/>
              <w:jc w:val="center"/>
              <w:rPr>
                <w:rFonts w:ascii="仿宋" w:eastAsia="仿宋"/>
                <w:bCs/>
                <w:spacing w:val="6"/>
                <w:sz w:val="30"/>
                <w:szCs w:val="30"/>
              </w:rPr>
            </w:pPr>
            <w:r>
              <w:rPr>
                <w:rFonts w:ascii="仿宋" w:eastAsia="仿宋" w:hint="eastAsia"/>
                <w:bCs/>
                <w:spacing w:val="6"/>
                <w:sz w:val="30"/>
                <w:szCs w:val="30"/>
              </w:rPr>
              <w:t>01．注册咨询</w:t>
            </w:r>
          </w:p>
          <w:p w:rsidR="00622E72" w:rsidRDefault="00622E72" w:rsidP="00622E72">
            <w:pPr>
              <w:adjustRightInd w:val="0"/>
              <w:snapToGrid w:val="0"/>
              <w:ind w:leftChars="-51" w:left="-107" w:rightChars="-51" w:right="-107" w:firstLine="624"/>
              <w:jc w:val="center"/>
              <w:rPr>
                <w:rFonts w:ascii="仿宋" w:eastAsia="仿宋" w:hAnsi="宋体" w:cs="宋体"/>
                <w:bCs/>
                <w:spacing w:val="6"/>
                <w:sz w:val="30"/>
                <w:szCs w:val="30"/>
              </w:rPr>
            </w:pPr>
            <w:r>
              <w:rPr>
                <w:rFonts w:ascii="仿宋" w:eastAsia="仿宋" w:hint="eastAsia"/>
                <w:bCs/>
                <w:spacing w:val="6"/>
                <w:sz w:val="30"/>
                <w:szCs w:val="30"/>
              </w:rPr>
              <w:t>工程师(投资)</w:t>
            </w: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1" w:left="-107" w:rightChars="-51" w:right="-107" w:firstLineChars="50" w:firstLine="156"/>
              <w:rPr>
                <w:rFonts w:ascii="仿宋" w:eastAsia="仿宋" w:hAnsi="宋体" w:cs="宋体"/>
                <w:bCs/>
                <w:spacing w:val="-6"/>
                <w:sz w:val="30"/>
                <w:szCs w:val="30"/>
              </w:rPr>
            </w:pPr>
            <w:r>
              <w:rPr>
                <w:rFonts w:ascii="仿宋" w:eastAsia="仿宋" w:hint="eastAsia"/>
                <w:bCs/>
                <w:spacing w:val="6"/>
                <w:sz w:val="30"/>
                <w:szCs w:val="30"/>
              </w:rPr>
              <w:t>1．</w:t>
            </w:r>
            <w:r>
              <w:rPr>
                <w:rFonts w:ascii="仿宋" w:eastAsia="仿宋" w:hint="eastAsia"/>
                <w:bCs/>
                <w:spacing w:val="-6"/>
                <w:sz w:val="30"/>
                <w:szCs w:val="30"/>
              </w:rPr>
              <w:t>工程咨询概论</w:t>
            </w:r>
          </w:p>
        </w:tc>
      </w:tr>
      <w:tr w:rsidR="00622E72" w:rsidTr="00622E72">
        <w:trPr>
          <w:cantSplit/>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1" w:left="-107" w:rightChars="-51" w:right="-107" w:firstLineChars="50" w:firstLine="156"/>
              <w:rPr>
                <w:rFonts w:ascii="仿宋" w:eastAsia="仿宋" w:hAnsi="宋体" w:cs="宋体"/>
                <w:bCs/>
                <w:spacing w:val="-6"/>
                <w:sz w:val="30"/>
                <w:szCs w:val="30"/>
              </w:rPr>
            </w:pPr>
            <w:r>
              <w:rPr>
                <w:rFonts w:ascii="仿宋" w:eastAsia="仿宋" w:hint="eastAsia"/>
                <w:bCs/>
                <w:spacing w:val="6"/>
                <w:sz w:val="30"/>
                <w:szCs w:val="30"/>
              </w:rPr>
              <w:t>2．</w:t>
            </w:r>
            <w:r>
              <w:rPr>
                <w:rFonts w:ascii="仿宋" w:eastAsia="仿宋" w:hint="eastAsia"/>
                <w:bCs/>
                <w:spacing w:val="-6"/>
                <w:sz w:val="30"/>
                <w:szCs w:val="30"/>
              </w:rPr>
              <w:t>宏观经济政策与发展规划</w:t>
            </w:r>
          </w:p>
        </w:tc>
      </w:tr>
      <w:tr w:rsidR="00622E72" w:rsidTr="00622E72">
        <w:trPr>
          <w:cantSplit/>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1" w:left="-107" w:rightChars="-51" w:right="-107" w:firstLineChars="50" w:firstLine="156"/>
              <w:rPr>
                <w:rFonts w:ascii="仿宋" w:eastAsia="仿宋" w:hAnsi="宋体" w:cs="宋体"/>
                <w:bCs/>
                <w:spacing w:val="-6"/>
                <w:sz w:val="30"/>
                <w:szCs w:val="30"/>
              </w:rPr>
            </w:pPr>
            <w:r>
              <w:rPr>
                <w:rFonts w:ascii="仿宋" w:eastAsia="仿宋" w:hint="eastAsia"/>
                <w:bCs/>
                <w:spacing w:val="6"/>
                <w:sz w:val="30"/>
                <w:szCs w:val="30"/>
              </w:rPr>
              <w:t>3．</w:t>
            </w:r>
            <w:r>
              <w:rPr>
                <w:rFonts w:ascii="仿宋" w:eastAsia="仿宋" w:hint="eastAsia"/>
                <w:bCs/>
                <w:spacing w:val="-6"/>
                <w:sz w:val="30"/>
                <w:szCs w:val="30"/>
              </w:rPr>
              <w:t>工程项目组织与管理</w:t>
            </w:r>
          </w:p>
        </w:tc>
      </w:tr>
      <w:tr w:rsidR="00622E72" w:rsidTr="00622E72">
        <w:trPr>
          <w:cantSplit/>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1" w:left="-107" w:rightChars="-51" w:right="-107" w:firstLineChars="50" w:firstLine="156"/>
              <w:rPr>
                <w:rFonts w:ascii="仿宋" w:eastAsia="仿宋" w:hAnsi="宋体" w:cs="宋体"/>
                <w:bCs/>
                <w:spacing w:val="-6"/>
                <w:sz w:val="30"/>
                <w:szCs w:val="30"/>
              </w:rPr>
            </w:pPr>
            <w:r>
              <w:rPr>
                <w:rFonts w:ascii="仿宋" w:eastAsia="仿宋" w:hint="eastAsia"/>
                <w:bCs/>
                <w:spacing w:val="6"/>
                <w:sz w:val="30"/>
                <w:szCs w:val="30"/>
              </w:rPr>
              <w:t>4．</w:t>
            </w:r>
            <w:r>
              <w:rPr>
                <w:rFonts w:ascii="仿宋" w:eastAsia="仿宋" w:hint="eastAsia"/>
                <w:bCs/>
                <w:spacing w:val="-6"/>
                <w:sz w:val="30"/>
                <w:szCs w:val="30"/>
              </w:rPr>
              <w:t>项目决策分析与评价</w:t>
            </w:r>
          </w:p>
        </w:tc>
      </w:tr>
      <w:tr w:rsidR="00622E72" w:rsidTr="00622E72">
        <w:trPr>
          <w:cantSplit/>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2E72" w:rsidRDefault="00622E72" w:rsidP="00622E72">
            <w:pPr>
              <w:ind w:firstLine="624"/>
              <w:rPr>
                <w:rFonts w:ascii="仿宋" w:eastAsia="仿宋" w:hAnsi="宋体" w:cs="宋体"/>
                <w:bCs/>
                <w:spacing w:val="6"/>
                <w:sz w:val="30"/>
                <w:szCs w:val="30"/>
              </w:rPr>
            </w:pPr>
          </w:p>
        </w:tc>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adjustRightInd w:val="0"/>
              <w:snapToGrid w:val="0"/>
              <w:ind w:leftChars="-51" w:left="-107" w:rightChars="-51" w:right="-107" w:firstLineChars="50" w:firstLine="156"/>
              <w:rPr>
                <w:rFonts w:ascii="仿宋" w:eastAsia="仿宋" w:hAnsi="宋体" w:cs="宋体"/>
                <w:bCs/>
                <w:spacing w:val="-6"/>
                <w:sz w:val="30"/>
                <w:szCs w:val="30"/>
              </w:rPr>
            </w:pPr>
            <w:r>
              <w:rPr>
                <w:rFonts w:ascii="仿宋" w:eastAsia="仿宋" w:hint="eastAsia"/>
                <w:bCs/>
                <w:spacing w:val="6"/>
                <w:sz w:val="30"/>
                <w:szCs w:val="30"/>
              </w:rPr>
              <w:t>5．</w:t>
            </w:r>
            <w:r>
              <w:rPr>
                <w:rFonts w:ascii="仿宋" w:eastAsia="仿宋" w:hint="eastAsia"/>
                <w:bCs/>
                <w:spacing w:val="-6"/>
                <w:sz w:val="30"/>
                <w:szCs w:val="30"/>
              </w:rPr>
              <w:t>现代咨询方法与实务</w:t>
            </w:r>
          </w:p>
        </w:tc>
      </w:tr>
    </w:tbl>
    <w:p w:rsidR="00622E72" w:rsidRDefault="00622E72" w:rsidP="00622E72">
      <w:pPr>
        <w:adjustRightInd w:val="0"/>
        <w:snapToGrid w:val="0"/>
        <w:ind w:firstLine="624"/>
        <w:rPr>
          <w:rFonts w:ascii="仿宋" w:eastAsia="仿宋" w:hint="eastAsia"/>
          <w:bCs/>
          <w:spacing w:val="6"/>
          <w:sz w:val="30"/>
          <w:szCs w:val="30"/>
        </w:rPr>
      </w:pPr>
    </w:p>
    <w:p w:rsidR="00622E72" w:rsidRDefault="00622E72" w:rsidP="00622E72">
      <w:pPr>
        <w:adjustRightInd w:val="0"/>
        <w:snapToGrid w:val="0"/>
        <w:spacing w:line="360" w:lineRule="auto"/>
        <w:ind w:firstLineChars="1903" w:firstLine="5937"/>
        <w:rPr>
          <w:rFonts w:ascii="仿宋" w:eastAsia="仿宋" w:hint="eastAsia"/>
          <w:bCs/>
          <w:color w:val="000000"/>
          <w:spacing w:val="6"/>
          <w:sz w:val="30"/>
          <w:szCs w:val="30"/>
        </w:rPr>
      </w:pPr>
      <w:r>
        <w:rPr>
          <w:rFonts w:ascii="仿宋" w:eastAsia="仿宋" w:hint="eastAsia"/>
          <w:bCs/>
          <w:color w:val="000000"/>
          <w:spacing w:val="6"/>
          <w:sz w:val="30"/>
          <w:szCs w:val="30"/>
        </w:rPr>
        <w:t>说明：</w:t>
      </w:r>
    </w:p>
    <w:p w:rsidR="00622E72" w:rsidRDefault="00622E72" w:rsidP="00622E72">
      <w:pPr>
        <w:adjustRightInd w:val="0"/>
        <w:snapToGrid w:val="0"/>
        <w:spacing w:line="360" w:lineRule="auto"/>
        <w:ind w:left="1" w:firstLineChars="1903" w:firstLine="5937"/>
        <w:rPr>
          <w:rFonts w:ascii="仿宋" w:eastAsia="仿宋" w:hint="eastAsia"/>
          <w:bCs/>
          <w:color w:val="000000"/>
          <w:spacing w:val="6"/>
          <w:sz w:val="30"/>
          <w:szCs w:val="30"/>
        </w:rPr>
      </w:pPr>
      <w:r>
        <w:rPr>
          <w:rFonts w:ascii="仿宋" w:eastAsia="仿宋" w:hint="eastAsia"/>
          <w:bCs/>
          <w:color w:val="000000"/>
          <w:spacing w:val="6"/>
          <w:sz w:val="30"/>
          <w:szCs w:val="30"/>
        </w:rPr>
        <w:t>1．考生在网上报名时，应对应上表级别与专业代码“填表”。</w:t>
      </w:r>
    </w:p>
    <w:p w:rsidR="00622E72" w:rsidRDefault="00622E72" w:rsidP="00622E72">
      <w:pPr>
        <w:adjustRightInd w:val="0"/>
        <w:snapToGrid w:val="0"/>
        <w:spacing w:line="360" w:lineRule="auto"/>
        <w:ind w:left="1" w:firstLineChars="1903" w:firstLine="5937"/>
        <w:rPr>
          <w:rFonts w:ascii="仿宋" w:eastAsia="仿宋" w:hint="eastAsia"/>
          <w:bCs/>
          <w:color w:val="000000"/>
          <w:spacing w:val="6"/>
          <w:sz w:val="30"/>
          <w:szCs w:val="30"/>
        </w:rPr>
      </w:pPr>
      <w:r>
        <w:rPr>
          <w:rFonts w:ascii="仿宋" w:eastAsia="仿宋" w:hint="eastAsia"/>
          <w:bCs/>
          <w:color w:val="000000"/>
          <w:spacing w:val="6"/>
          <w:sz w:val="30"/>
          <w:szCs w:val="30"/>
        </w:rPr>
        <w:t>2．上表内容与新</w:t>
      </w:r>
      <w:r>
        <w:rPr>
          <w:rFonts w:ascii="仿宋" w:eastAsia="仿宋" w:hint="eastAsia"/>
          <w:bCs/>
          <w:color w:val="000000"/>
          <w:spacing w:val="6"/>
          <w:sz w:val="30"/>
          <w:szCs w:val="30"/>
        </w:rPr>
        <w:lastRenderedPageBreak/>
        <w:t>版全国统一的《人事考试管理信息系统（PTMIS）》对应一致。</w:t>
      </w:r>
      <w:r>
        <w:br/>
      </w:r>
      <w:r>
        <w:rPr>
          <w:rFonts w:ascii="仿宋" w:eastAsia="仿宋" w:cs="Times New Roman" w:hint="eastAsia"/>
          <w:bCs/>
          <w:spacing w:val="6"/>
          <w:sz w:val="30"/>
          <w:szCs w:val="30"/>
        </w:rPr>
        <w:br w:type="page"/>
      </w:r>
    </w:p>
    <w:p w:rsidR="00622E72" w:rsidRDefault="00622E72" w:rsidP="00622E72">
      <w:pPr>
        <w:adjustRightInd w:val="0"/>
        <w:snapToGrid w:val="0"/>
        <w:spacing w:afterLines="50" w:line="360" w:lineRule="auto"/>
        <w:ind w:firstLine="624"/>
        <w:rPr>
          <w:rFonts w:ascii="仿宋" w:eastAsia="仿宋" w:hint="eastAsia"/>
          <w:bCs/>
          <w:spacing w:val="6"/>
          <w:sz w:val="30"/>
          <w:szCs w:val="30"/>
        </w:rPr>
      </w:pPr>
      <w:r>
        <w:rPr>
          <w:rFonts w:ascii="仿宋" w:eastAsia="仿宋" w:hint="eastAsia"/>
          <w:bCs/>
          <w:spacing w:val="6"/>
          <w:sz w:val="30"/>
          <w:szCs w:val="30"/>
        </w:rPr>
        <w:lastRenderedPageBreak/>
        <w:t>附件4</w:t>
      </w:r>
    </w:p>
    <w:p w:rsidR="00622E72" w:rsidRDefault="00622E72" w:rsidP="00622E72">
      <w:pPr>
        <w:ind w:firstLine="600"/>
        <w:jc w:val="center"/>
        <w:rPr>
          <w:rFonts w:ascii="仿宋" w:eastAsia="仿宋" w:hint="eastAsia"/>
          <w:sz w:val="30"/>
          <w:szCs w:val="30"/>
        </w:rPr>
      </w:pPr>
    </w:p>
    <w:p w:rsidR="00622E72" w:rsidRDefault="00622E72" w:rsidP="00622E72">
      <w:pPr>
        <w:ind w:firstLine="600"/>
        <w:jc w:val="center"/>
        <w:rPr>
          <w:rFonts w:ascii="仿宋" w:eastAsia="仿宋" w:hint="eastAsia"/>
          <w:sz w:val="30"/>
          <w:szCs w:val="30"/>
        </w:rPr>
      </w:pPr>
      <w:r>
        <w:rPr>
          <w:rFonts w:ascii="仿宋" w:eastAsia="仿宋" w:hint="eastAsia"/>
          <w:sz w:val="30"/>
          <w:szCs w:val="30"/>
        </w:rPr>
        <w:t>2013年度注册咨询工程师</w:t>
      </w:r>
      <w:r>
        <w:rPr>
          <w:rFonts w:ascii="仿宋" w:eastAsia="仿宋" w:hint="eastAsia"/>
          <w:bCs/>
          <w:spacing w:val="6"/>
          <w:sz w:val="30"/>
          <w:szCs w:val="30"/>
        </w:rPr>
        <w:t>(投资)</w:t>
      </w:r>
      <w:r>
        <w:rPr>
          <w:rFonts w:ascii="仿宋" w:eastAsia="仿宋" w:hint="eastAsia"/>
          <w:sz w:val="30"/>
          <w:szCs w:val="30"/>
        </w:rPr>
        <w:t>执业</w:t>
      </w:r>
    </w:p>
    <w:p w:rsidR="00622E72" w:rsidRDefault="00622E72" w:rsidP="00622E72">
      <w:pPr>
        <w:ind w:firstLine="600"/>
        <w:jc w:val="center"/>
        <w:rPr>
          <w:rFonts w:ascii="仿宋" w:eastAsia="仿宋" w:hint="eastAsia"/>
          <w:sz w:val="30"/>
          <w:szCs w:val="30"/>
        </w:rPr>
      </w:pPr>
      <w:r>
        <w:rPr>
          <w:rFonts w:ascii="仿宋" w:eastAsia="仿宋" w:hint="eastAsia"/>
          <w:sz w:val="30"/>
          <w:szCs w:val="30"/>
        </w:rPr>
        <w:t>资格考试报名人数汇总表</w:t>
      </w:r>
    </w:p>
    <w:p w:rsidR="00622E72" w:rsidRDefault="00622E72" w:rsidP="00622E72">
      <w:pPr>
        <w:spacing w:line="360" w:lineRule="auto"/>
        <w:ind w:firstLine="600"/>
        <w:jc w:val="center"/>
        <w:rPr>
          <w:rFonts w:ascii="仿宋" w:eastAsia="仿宋" w:hint="eastAsia"/>
          <w:bCs/>
          <w:sz w:val="30"/>
          <w:szCs w:val="30"/>
        </w:rPr>
      </w:pPr>
    </w:p>
    <w:p w:rsidR="00622E72" w:rsidRDefault="00622E72" w:rsidP="00622E72">
      <w:pPr>
        <w:spacing w:afterLines="50"/>
        <w:ind w:firstLineChars="2423" w:firstLine="7269"/>
        <w:rPr>
          <w:rFonts w:ascii="仿宋" w:eastAsia="仿宋" w:hint="eastAsia"/>
          <w:sz w:val="30"/>
          <w:szCs w:val="30"/>
        </w:rPr>
      </w:pPr>
      <w:r>
        <w:rPr>
          <w:rFonts w:ascii="仿宋" w:eastAsia="仿宋" w:hint="eastAsia"/>
          <w:sz w:val="30"/>
          <w:szCs w:val="30"/>
        </w:rPr>
        <w:t>地市名称（加盖公章）：</w:t>
      </w:r>
    </w:p>
    <w:tbl>
      <w:tblPr>
        <w:tblStyle w:val="a"/>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2"/>
        <w:gridCol w:w="2016"/>
        <w:gridCol w:w="2099"/>
        <w:gridCol w:w="2143"/>
      </w:tblGrid>
      <w:tr w:rsidR="00622E72" w:rsidTr="00622E72">
        <w:trPr>
          <w:cantSplit/>
          <w:trHeight w:val="795"/>
          <w:jc w:val="center"/>
        </w:trPr>
        <w:tc>
          <w:tcPr>
            <w:tcW w:w="41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600"/>
              <w:jc w:val="center"/>
              <w:rPr>
                <w:rFonts w:ascii="仿宋" w:eastAsia="仿宋" w:hAnsi="宋体" w:cs="宋体"/>
                <w:bCs/>
                <w:sz w:val="30"/>
                <w:szCs w:val="30"/>
              </w:rPr>
            </w:pPr>
            <w:r>
              <w:rPr>
                <w:rFonts w:ascii="仿宋" w:eastAsia="仿宋" w:hint="eastAsia"/>
                <w:bCs/>
                <w:sz w:val="30"/>
                <w:szCs w:val="30"/>
              </w:rPr>
              <w:t>考 试 科 目</w:t>
            </w:r>
          </w:p>
        </w:tc>
        <w:tc>
          <w:tcPr>
            <w:tcW w:w="42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600"/>
              <w:jc w:val="center"/>
              <w:rPr>
                <w:rFonts w:ascii="仿宋" w:eastAsia="仿宋" w:hAnsi="宋体" w:cs="宋体"/>
                <w:bCs/>
                <w:sz w:val="30"/>
                <w:szCs w:val="30"/>
              </w:rPr>
            </w:pPr>
            <w:r>
              <w:rPr>
                <w:rFonts w:ascii="仿宋" w:eastAsia="仿宋" w:hint="eastAsia"/>
                <w:bCs/>
                <w:sz w:val="30"/>
                <w:szCs w:val="30"/>
              </w:rPr>
              <w:t>报 考 人 数</w:t>
            </w:r>
          </w:p>
        </w:tc>
      </w:tr>
      <w:tr w:rsidR="00622E72" w:rsidTr="00622E72">
        <w:trPr>
          <w:trHeight w:val="795"/>
          <w:jc w:val="center"/>
        </w:trPr>
        <w:tc>
          <w:tcPr>
            <w:tcW w:w="41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600"/>
              <w:rPr>
                <w:rFonts w:ascii="仿宋" w:eastAsia="仿宋" w:hAnsi="宋体" w:cs="宋体"/>
                <w:bCs/>
                <w:sz w:val="30"/>
                <w:szCs w:val="30"/>
              </w:rPr>
            </w:pPr>
            <w:r>
              <w:rPr>
                <w:rFonts w:ascii="仿宋" w:eastAsia="仿宋" w:hint="eastAsia"/>
                <w:bCs/>
                <w:sz w:val="30"/>
                <w:szCs w:val="30"/>
              </w:rPr>
              <w:t>1．工程咨询概论</w:t>
            </w:r>
          </w:p>
        </w:tc>
        <w:tc>
          <w:tcPr>
            <w:tcW w:w="4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622E72">
            <w:pPr>
              <w:ind w:firstLine="600"/>
              <w:jc w:val="center"/>
              <w:rPr>
                <w:rFonts w:ascii="仿宋" w:eastAsia="仿宋" w:hAnsi="宋体" w:cs="宋体"/>
                <w:bCs/>
                <w:sz w:val="30"/>
                <w:szCs w:val="30"/>
              </w:rPr>
            </w:pPr>
          </w:p>
        </w:tc>
      </w:tr>
      <w:tr w:rsidR="00622E72" w:rsidTr="00622E72">
        <w:trPr>
          <w:trHeight w:val="795"/>
          <w:jc w:val="center"/>
        </w:trPr>
        <w:tc>
          <w:tcPr>
            <w:tcW w:w="41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600"/>
              <w:rPr>
                <w:rFonts w:ascii="仿宋" w:eastAsia="仿宋" w:hAnsi="宋体" w:cs="宋体"/>
                <w:bCs/>
                <w:sz w:val="30"/>
                <w:szCs w:val="30"/>
              </w:rPr>
            </w:pPr>
            <w:r>
              <w:rPr>
                <w:rFonts w:ascii="仿宋" w:eastAsia="仿宋" w:hint="eastAsia"/>
                <w:bCs/>
                <w:sz w:val="30"/>
                <w:szCs w:val="30"/>
              </w:rPr>
              <w:t>2．宏观经济政策与发展规划</w:t>
            </w:r>
          </w:p>
        </w:tc>
        <w:tc>
          <w:tcPr>
            <w:tcW w:w="4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622E72">
            <w:pPr>
              <w:ind w:firstLine="600"/>
              <w:jc w:val="center"/>
              <w:rPr>
                <w:rFonts w:ascii="仿宋" w:eastAsia="仿宋" w:hAnsi="宋体" w:cs="宋体"/>
                <w:bCs/>
                <w:sz w:val="30"/>
                <w:szCs w:val="30"/>
              </w:rPr>
            </w:pPr>
          </w:p>
        </w:tc>
      </w:tr>
      <w:tr w:rsidR="00622E72" w:rsidTr="00622E72">
        <w:trPr>
          <w:trHeight w:val="795"/>
          <w:jc w:val="center"/>
        </w:trPr>
        <w:tc>
          <w:tcPr>
            <w:tcW w:w="41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600"/>
              <w:rPr>
                <w:rFonts w:ascii="仿宋" w:eastAsia="仿宋" w:hAnsi="宋体" w:cs="宋体"/>
                <w:bCs/>
                <w:sz w:val="30"/>
                <w:szCs w:val="30"/>
              </w:rPr>
            </w:pPr>
            <w:r>
              <w:rPr>
                <w:rFonts w:ascii="仿宋" w:eastAsia="仿宋" w:hint="eastAsia"/>
                <w:bCs/>
                <w:sz w:val="30"/>
                <w:szCs w:val="30"/>
              </w:rPr>
              <w:t>3．工程项目组织与管理</w:t>
            </w:r>
          </w:p>
        </w:tc>
        <w:tc>
          <w:tcPr>
            <w:tcW w:w="4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622E72">
            <w:pPr>
              <w:ind w:firstLine="600"/>
              <w:jc w:val="center"/>
              <w:rPr>
                <w:rFonts w:ascii="仿宋" w:eastAsia="仿宋" w:hAnsi="宋体" w:cs="宋体"/>
                <w:bCs/>
                <w:sz w:val="30"/>
                <w:szCs w:val="30"/>
              </w:rPr>
            </w:pPr>
          </w:p>
        </w:tc>
      </w:tr>
      <w:tr w:rsidR="00622E72" w:rsidTr="00622E72">
        <w:trPr>
          <w:trHeight w:val="795"/>
          <w:jc w:val="center"/>
        </w:trPr>
        <w:tc>
          <w:tcPr>
            <w:tcW w:w="41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600"/>
              <w:rPr>
                <w:rFonts w:ascii="仿宋" w:eastAsia="仿宋" w:hAnsi="宋体" w:cs="宋体"/>
                <w:bCs/>
                <w:sz w:val="30"/>
                <w:szCs w:val="30"/>
              </w:rPr>
            </w:pPr>
            <w:r>
              <w:rPr>
                <w:rFonts w:ascii="仿宋" w:eastAsia="仿宋" w:hint="eastAsia"/>
                <w:bCs/>
                <w:sz w:val="30"/>
                <w:szCs w:val="30"/>
              </w:rPr>
              <w:t>4．项目决策分析与评价</w:t>
            </w:r>
          </w:p>
        </w:tc>
        <w:tc>
          <w:tcPr>
            <w:tcW w:w="4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622E72">
            <w:pPr>
              <w:ind w:firstLine="600"/>
              <w:jc w:val="center"/>
              <w:rPr>
                <w:rFonts w:ascii="仿宋" w:eastAsia="仿宋" w:hAnsi="宋体" w:cs="宋体"/>
                <w:bCs/>
                <w:sz w:val="30"/>
                <w:szCs w:val="30"/>
              </w:rPr>
            </w:pPr>
          </w:p>
        </w:tc>
      </w:tr>
      <w:tr w:rsidR="00622E72" w:rsidTr="00622E72">
        <w:trPr>
          <w:trHeight w:val="795"/>
          <w:jc w:val="center"/>
        </w:trPr>
        <w:tc>
          <w:tcPr>
            <w:tcW w:w="41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600"/>
              <w:rPr>
                <w:rFonts w:ascii="仿宋" w:eastAsia="仿宋" w:hAnsi="宋体" w:cs="宋体"/>
                <w:bCs/>
                <w:sz w:val="30"/>
                <w:szCs w:val="30"/>
              </w:rPr>
            </w:pPr>
            <w:r>
              <w:rPr>
                <w:rFonts w:ascii="仿宋" w:eastAsia="仿宋" w:hint="eastAsia"/>
                <w:bCs/>
                <w:sz w:val="30"/>
                <w:szCs w:val="30"/>
              </w:rPr>
              <w:t>5．现代咨询方法与实务</w:t>
            </w:r>
          </w:p>
        </w:tc>
        <w:tc>
          <w:tcPr>
            <w:tcW w:w="4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622E72">
            <w:pPr>
              <w:ind w:firstLine="600"/>
              <w:jc w:val="center"/>
              <w:rPr>
                <w:rFonts w:ascii="仿宋" w:eastAsia="仿宋" w:hAnsi="宋体" w:cs="宋体"/>
                <w:bCs/>
                <w:sz w:val="30"/>
                <w:szCs w:val="30"/>
              </w:rPr>
            </w:pPr>
          </w:p>
        </w:tc>
      </w:tr>
      <w:tr w:rsidR="00622E72" w:rsidTr="00622E72">
        <w:trPr>
          <w:cantSplit/>
          <w:trHeight w:val="795"/>
          <w:jc w:val="center"/>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600"/>
              <w:jc w:val="center"/>
              <w:rPr>
                <w:rFonts w:ascii="仿宋" w:eastAsia="仿宋" w:hAnsi="宋体" w:cs="宋体"/>
                <w:bCs/>
                <w:sz w:val="30"/>
                <w:szCs w:val="30"/>
              </w:rPr>
            </w:pPr>
            <w:r>
              <w:rPr>
                <w:rFonts w:ascii="仿宋" w:eastAsia="仿宋" w:hint="eastAsia"/>
                <w:bCs/>
                <w:sz w:val="30"/>
                <w:szCs w:val="30"/>
              </w:rPr>
              <w:t>考全科人数</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622E72">
            <w:pPr>
              <w:ind w:firstLine="600"/>
              <w:jc w:val="center"/>
              <w:rPr>
                <w:rFonts w:ascii="仿宋" w:eastAsia="仿宋" w:hAnsi="宋体" w:cs="宋体"/>
                <w:bCs/>
                <w:sz w:val="30"/>
                <w:szCs w:val="30"/>
              </w:rPr>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600"/>
              <w:jc w:val="center"/>
              <w:rPr>
                <w:rFonts w:ascii="仿宋" w:eastAsia="仿宋" w:hAnsi="宋体" w:cs="宋体"/>
                <w:bCs/>
                <w:sz w:val="30"/>
                <w:szCs w:val="30"/>
              </w:rPr>
            </w:pPr>
            <w:r>
              <w:rPr>
                <w:rFonts w:ascii="仿宋" w:eastAsia="仿宋" w:hint="eastAsia"/>
                <w:bCs/>
                <w:sz w:val="30"/>
                <w:szCs w:val="30"/>
              </w:rPr>
              <w:t>免3科人数</w:t>
            </w: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622E72">
            <w:pPr>
              <w:ind w:firstLine="600"/>
              <w:jc w:val="center"/>
              <w:rPr>
                <w:rFonts w:ascii="仿宋" w:eastAsia="仿宋" w:hAnsi="宋体" w:cs="宋体"/>
                <w:bCs/>
                <w:sz w:val="30"/>
                <w:szCs w:val="30"/>
              </w:rPr>
            </w:pPr>
          </w:p>
        </w:tc>
      </w:tr>
      <w:tr w:rsidR="00622E72" w:rsidTr="00622E72">
        <w:trPr>
          <w:cantSplit/>
          <w:trHeight w:val="795"/>
          <w:jc w:val="center"/>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600"/>
              <w:jc w:val="center"/>
              <w:rPr>
                <w:rFonts w:ascii="仿宋" w:eastAsia="仿宋" w:hAnsi="宋体" w:cs="宋体"/>
                <w:bCs/>
                <w:sz w:val="30"/>
                <w:szCs w:val="30"/>
              </w:rPr>
            </w:pPr>
            <w:r>
              <w:rPr>
                <w:rFonts w:ascii="仿宋" w:eastAsia="仿宋" w:hint="eastAsia"/>
                <w:bCs/>
                <w:sz w:val="30"/>
                <w:szCs w:val="30"/>
              </w:rPr>
              <w:t>合计报考人数</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622E72">
            <w:pPr>
              <w:ind w:firstLine="600"/>
              <w:jc w:val="center"/>
              <w:rPr>
                <w:rFonts w:ascii="仿宋" w:eastAsia="仿宋" w:hAnsi="宋体" w:cs="宋体"/>
                <w:bCs/>
                <w:sz w:val="30"/>
                <w:szCs w:val="30"/>
              </w:rPr>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2E72" w:rsidRDefault="00622E72" w:rsidP="00622E72">
            <w:pPr>
              <w:ind w:firstLine="600"/>
              <w:jc w:val="center"/>
              <w:rPr>
                <w:rFonts w:ascii="仿宋" w:eastAsia="仿宋" w:hAnsi="宋体" w:cs="宋体"/>
                <w:bCs/>
                <w:sz w:val="30"/>
                <w:szCs w:val="30"/>
              </w:rPr>
            </w:pPr>
            <w:r>
              <w:rPr>
                <w:rFonts w:ascii="仿宋" w:eastAsia="仿宋" w:hint="eastAsia"/>
                <w:bCs/>
                <w:sz w:val="30"/>
                <w:szCs w:val="30"/>
              </w:rPr>
              <w:t>合计报考科数</w:t>
            </w: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622E72" w:rsidRDefault="00622E72" w:rsidP="00622E72">
            <w:pPr>
              <w:ind w:firstLine="600"/>
              <w:jc w:val="center"/>
              <w:rPr>
                <w:rFonts w:ascii="仿宋" w:eastAsia="仿宋" w:hAnsi="宋体" w:cs="宋体"/>
                <w:bCs/>
                <w:sz w:val="30"/>
                <w:szCs w:val="30"/>
              </w:rPr>
            </w:pPr>
          </w:p>
        </w:tc>
      </w:tr>
    </w:tbl>
    <w:p w:rsidR="00622E72" w:rsidRDefault="00622E72" w:rsidP="00622E72">
      <w:pPr>
        <w:spacing w:beforeAutospacing="1" w:afterAutospacing="1"/>
        <w:ind w:firstLine="600"/>
        <w:jc w:val="center"/>
        <w:rPr>
          <w:rFonts w:ascii="仿宋" w:eastAsia="仿宋" w:hint="eastAsia"/>
          <w:bCs/>
          <w:sz w:val="30"/>
          <w:szCs w:val="30"/>
        </w:rPr>
      </w:pPr>
      <w:r>
        <w:rPr>
          <w:rFonts w:ascii="仿宋" w:eastAsia="仿宋" w:hint="eastAsia"/>
          <w:bCs/>
          <w:sz w:val="30"/>
          <w:szCs w:val="30"/>
        </w:rPr>
        <w:t>          </w:t>
      </w:r>
      <w:r>
        <w:rPr>
          <w:rFonts w:ascii="仿宋" w:eastAsia="仿宋" w:hint="eastAsia"/>
          <w:bCs/>
          <w:sz w:val="30"/>
          <w:szCs w:val="30"/>
        </w:rPr>
        <w:t xml:space="preserve"> 注：此表在2013年1月29日前传真至省人事考试局</w:t>
      </w:r>
      <w:r>
        <w:rPr>
          <w:rFonts w:ascii="仿宋" w:eastAsia="仿宋" w:hint="eastAsia"/>
          <w:bCs/>
          <w:sz w:val="30"/>
          <w:szCs w:val="30"/>
        </w:rPr>
        <w:lastRenderedPageBreak/>
        <w:t>专考部，传真电话：020-37605716。</w:t>
      </w:r>
    </w:p>
    <w:p w:rsidR="00622E72" w:rsidRDefault="00622E72" w:rsidP="00622E72">
      <w:pPr>
        <w:adjustRightInd w:val="0"/>
        <w:snapToGrid w:val="0"/>
        <w:spacing w:line="800" w:lineRule="exact"/>
        <w:ind w:firstLine="600"/>
        <w:rPr>
          <w:rFonts w:ascii="仿宋" w:eastAsia="仿宋" w:hint="eastAsia"/>
          <w:bCs/>
          <w:sz w:val="30"/>
          <w:szCs w:val="30"/>
        </w:rPr>
      </w:pPr>
      <w:r>
        <w:rPr>
          <w:rFonts w:ascii="仿宋" w:eastAsia="仿宋" w:hint="eastAsia"/>
          <w:bCs/>
          <w:sz w:val="30"/>
          <w:szCs w:val="30"/>
        </w:rPr>
        <w:t>                              </w:t>
      </w:r>
      <w:r>
        <w:rPr>
          <w:rFonts w:ascii="仿宋" w:eastAsia="仿宋" w:hint="eastAsia"/>
          <w:bCs/>
          <w:sz w:val="30"/>
          <w:szCs w:val="30"/>
        </w:rPr>
        <w:t xml:space="preserve"> </w:t>
      </w:r>
      <w:r>
        <w:rPr>
          <w:rFonts w:ascii="仿宋" w:eastAsia="仿宋" w:hint="eastAsia"/>
          <w:bCs/>
          <w:color w:val="000000"/>
          <w:sz w:val="30"/>
          <w:szCs w:val="30"/>
        </w:rPr>
        <w:t>统计填表人：</w:t>
      </w:r>
      <w:r>
        <w:rPr>
          <w:rFonts w:ascii="仿宋" w:eastAsia="仿宋" w:hint="eastAsia"/>
          <w:bCs/>
          <w:color w:val="000000"/>
          <w:sz w:val="30"/>
          <w:szCs w:val="30"/>
          <w:u w:val="single"/>
        </w:rPr>
        <w:t xml:space="preserve">               </w:t>
      </w:r>
      <w:r>
        <w:rPr>
          <w:rFonts w:ascii="仿宋" w:eastAsia="仿宋" w:hint="eastAsia"/>
          <w:bCs/>
          <w:color w:val="000000"/>
          <w:sz w:val="30"/>
          <w:szCs w:val="30"/>
        </w:rPr>
        <w:t xml:space="preserve">    复核人：</w:t>
      </w:r>
      <w:r>
        <w:rPr>
          <w:rFonts w:ascii="仿宋" w:eastAsia="仿宋" w:hint="eastAsia"/>
          <w:bCs/>
          <w:color w:val="000000"/>
          <w:sz w:val="30"/>
          <w:szCs w:val="30"/>
          <w:u w:val="single"/>
        </w:rPr>
        <w:t xml:space="preserve">              </w:t>
      </w:r>
    </w:p>
    <w:p w:rsidR="00622E72" w:rsidRDefault="00622E72" w:rsidP="00622E72">
      <w:pPr>
        <w:snapToGrid w:val="0"/>
        <w:ind w:firstLine="600"/>
        <w:rPr>
          <w:rFonts w:ascii="仿宋" w:eastAsia="仿宋" w:hint="eastAsia"/>
          <w:bCs/>
          <w:color w:val="000000"/>
          <w:sz w:val="30"/>
          <w:szCs w:val="30"/>
        </w:rPr>
      </w:pPr>
      <w:r>
        <w:rPr>
          <w:rFonts w:ascii="仿宋" w:eastAsia="仿宋" w:hint="eastAsia"/>
          <w:bCs/>
          <w:color w:val="000000"/>
          <w:sz w:val="30"/>
          <w:szCs w:val="30"/>
        </w:rPr>
        <w:t>                              </w:t>
      </w:r>
      <w:r>
        <w:rPr>
          <w:rFonts w:ascii="仿宋" w:eastAsia="仿宋" w:hint="eastAsia"/>
          <w:bCs/>
          <w:color w:val="000000"/>
          <w:sz w:val="30"/>
          <w:szCs w:val="30"/>
        </w:rPr>
        <w:t xml:space="preserve"> 填表日期：</w:t>
      </w:r>
      <w:r>
        <w:rPr>
          <w:rFonts w:ascii="仿宋" w:eastAsia="仿宋" w:hint="eastAsia"/>
          <w:bCs/>
          <w:color w:val="000000"/>
          <w:sz w:val="30"/>
          <w:szCs w:val="30"/>
          <w:u w:val="single"/>
        </w:rPr>
        <w:t xml:space="preserve">     </w:t>
      </w:r>
      <w:r>
        <w:rPr>
          <w:rFonts w:ascii="仿宋" w:eastAsia="仿宋" w:hint="eastAsia"/>
          <w:bCs/>
          <w:color w:val="000000"/>
          <w:sz w:val="30"/>
          <w:szCs w:val="30"/>
        </w:rPr>
        <w:t>年</w:t>
      </w:r>
      <w:r>
        <w:rPr>
          <w:rFonts w:ascii="仿宋" w:eastAsia="仿宋" w:hint="eastAsia"/>
          <w:bCs/>
          <w:color w:val="000000"/>
          <w:sz w:val="30"/>
          <w:szCs w:val="30"/>
          <w:u w:val="single"/>
        </w:rPr>
        <w:t xml:space="preserve">    </w:t>
      </w:r>
      <w:r>
        <w:rPr>
          <w:rFonts w:ascii="仿宋" w:eastAsia="仿宋" w:hint="eastAsia"/>
          <w:bCs/>
          <w:color w:val="000000"/>
          <w:sz w:val="30"/>
          <w:szCs w:val="30"/>
        </w:rPr>
        <w:t>月</w:t>
      </w:r>
      <w:r>
        <w:rPr>
          <w:rFonts w:ascii="仿宋" w:eastAsia="仿宋" w:hint="eastAsia"/>
          <w:bCs/>
          <w:color w:val="000000"/>
          <w:sz w:val="30"/>
          <w:szCs w:val="30"/>
          <w:u w:val="single"/>
        </w:rPr>
        <w:t xml:space="preserve">    </w:t>
      </w:r>
      <w:r>
        <w:rPr>
          <w:rFonts w:ascii="仿宋" w:eastAsia="仿宋" w:hint="eastAsia"/>
          <w:bCs/>
          <w:color w:val="000000"/>
          <w:sz w:val="30"/>
          <w:szCs w:val="30"/>
        </w:rPr>
        <w:t>日  联系电话：</w:t>
      </w:r>
      <w:r>
        <w:rPr>
          <w:rFonts w:ascii="仿宋" w:eastAsia="仿宋" w:hint="eastAsia"/>
          <w:bCs/>
          <w:color w:val="000000"/>
          <w:sz w:val="30"/>
          <w:szCs w:val="30"/>
          <w:u w:val="single"/>
        </w:rPr>
        <w:t xml:space="preserve">              </w:t>
      </w:r>
    </w:p>
    <w:p w:rsidR="00622E72" w:rsidRDefault="00622E72" w:rsidP="00622E72">
      <w:pPr>
        <w:spacing w:line="600" w:lineRule="auto"/>
        <w:ind w:firstLine="600"/>
        <w:rPr>
          <w:rFonts w:ascii="仿宋_GB2312" w:eastAsia="仿宋_GB2312" w:hint="eastAsia"/>
          <w:sz w:val="30"/>
          <w:szCs w:val="30"/>
          <w:u w:val="single"/>
        </w:rPr>
      </w:pPr>
    </w:p>
    <w:p w:rsidR="00A40E8C" w:rsidRPr="00622E72" w:rsidRDefault="00A40E8C" w:rsidP="00622E72">
      <w:pPr>
        <w:ind w:firstLine="420"/>
      </w:pPr>
    </w:p>
    <w:sectPr w:rsidR="00A40E8C" w:rsidRPr="00622E72" w:rsidSect="00A40E8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9D9" w:rsidRDefault="008479D9" w:rsidP="00F23A61">
      <w:pPr>
        <w:ind w:firstLine="420"/>
      </w:pPr>
      <w:r>
        <w:separator/>
      </w:r>
    </w:p>
  </w:endnote>
  <w:endnote w:type="continuationSeparator" w:id="0">
    <w:p w:rsidR="008479D9" w:rsidRDefault="008479D9" w:rsidP="00F23A6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创艺简标宋">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9D9" w:rsidRDefault="008479D9" w:rsidP="00F23A61">
      <w:pPr>
        <w:ind w:firstLine="420"/>
      </w:pPr>
      <w:r>
        <w:separator/>
      </w:r>
    </w:p>
  </w:footnote>
  <w:footnote w:type="continuationSeparator" w:id="0">
    <w:p w:rsidR="008479D9" w:rsidRDefault="008479D9" w:rsidP="00F23A6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3"/>
      <w:ind w:firstLineChars="0" w:firstLine="0"/>
      <w:jc w:val="both"/>
    </w:pPr>
    <w:r>
      <w:rPr>
        <w:noProof/>
      </w:rPr>
      <w:drawing>
        <wp:inline distT="0" distB="0" distL="0" distR="0">
          <wp:extent cx="1905000" cy="495300"/>
          <wp:effectExtent l="19050" t="0" r="0"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3A61"/>
    <w:rsid w:val="0007297D"/>
    <w:rsid w:val="00236B3A"/>
    <w:rsid w:val="00246044"/>
    <w:rsid w:val="002E5B49"/>
    <w:rsid w:val="004227CB"/>
    <w:rsid w:val="004545DF"/>
    <w:rsid w:val="00517826"/>
    <w:rsid w:val="00601E63"/>
    <w:rsid w:val="00622E72"/>
    <w:rsid w:val="008479D9"/>
    <w:rsid w:val="00A2783B"/>
    <w:rsid w:val="00A40E8C"/>
    <w:rsid w:val="00AA24E1"/>
    <w:rsid w:val="00AA64FC"/>
    <w:rsid w:val="00EB6C48"/>
    <w:rsid w:val="00F23A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3A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3A61"/>
    <w:rPr>
      <w:sz w:val="18"/>
      <w:szCs w:val="18"/>
    </w:rPr>
  </w:style>
  <w:style w:type="paragraph" w:styleId="a4">
    <w:name w:val="footer"/>
    <w:basedOn w:val="a"/>
    <w:link w:val="Char0"/>
    <w:uiPriority w:val="99"/>
    <w:semiHidden/>
    <w:unhideWhenUsed/>
    <w:rsid w:val="00F23A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3A61"/>
    <w:rPr>
      <w:sz w:val="18"/>
      <w:szCs w:val="18"/>
    </w:rPr>
  </w:style>
  <w:style w:type="paragraph" w:styleId="a5">
    <w:name w:val="Plain Text"/>
    <w:basedOn w:val="a"/>
    <w:link w:val="Char1"/>
    <w:uiPriority w:val="99"/>
    <w:semiHidden/>
    <w:unhideWhenUsed/>
    <w:rsid w:val="00F23A61"/>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Char1">
    <w:name w:val="纯文本 Char"/>
    <w:basedOn w:val="a0"/>
    <w:link w:val="a5"/>
    <w:uiPriority w:val="99"/>
    <w:semiHidden/>
    <w:rsid w:val="00F23A61"/>
    <w:rPr>
      <w:rFonts w:ascii="宋体" w:eastAsia="宋体" w:hAnsi="宋体" w:cs="宋体"/>
      <w:kern w:val="0"/>
      <w:sz w:val="24"/>
      <w:szCs w:val="24"/>
    </w:rPr>
  </w:style>
  <w:style w:type="paragraph" w:styleId="3">
    <w:name w:val="Body Text Indent 3"/>
    <w:basedOn w:val="a"/>
    <w:link w:val="3Char"/>
    <w:uiPriority w:val="99"/>
    <w:semiHidden/>
    <w:unhideWhenUsed/>
    <w:rsid w:val="00F23A61"/>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3Char">
    <w:name w:val="正文文本缩进 3 Char"/>
    <w:basedOn w:val="a0"/>
    <w:link w:val="3"/>
    <w:uiPriority w:val="99"/>
    <w:semiHidden/>
    <w:rsid w:val="00F23A61"/>
    <w:rPr>
      <w:rFonts w:ascii="宋体" w:eastAsia="宋体" w:hAnsi="宋体" w:cs="宋体"/>
      <w:kern w:val="0"/>
      <w:sz w:val="24"/>
      <w:szCs w:val="24"/>
    </w:rPr>
  </w:style>
  <w:style w:type="paragraph" w:styleId="a6">
    <w:name w:val="Balloon Text"/>
    <w:basedOn w:val="a"/>
    <w:link w:val="Char2"/>
    <w:uiPriority w:val="99"/>
    <w:semiHidden/>
    <w:unhideWhenUsed/>
    <w:rsid w:val="00F23A61"/>
    <w:rPr>
      <w:sz w:val="18"/>
      <w:szCs w:val="18"/>
    </w:rPr>
  </w:style>
  <w:style w:type="character" w:customStyle="1" w:styleId="Char2">
    <w:name w:val="批注框文本 Char"/>
    <w:basedOn w:val="a0"/>
    <w:link w:val="a6"/>
    <w:uiPriority w:val="99"/>
    <w:semiHidden/>
    <w:rsid w:val="00F23A61"/>
    <w:rPr>
      <w:sz w:val="18"/>
      <w:szCs w:val="18"/>
    </w:rPr>
  </w:style>
  <w:style w:type="paragraph" w:styleId="a7">
    <w:name w:val="Normal (Web)"/>
    <w:basedOn w:val="a"/>
    <w:uiPriority w:val="99"/>
    <w:semiHidden/>
    <w:unhideWhenUsed/>
    <w:rsid w:val="00236B3A"/>
    <w:pPr>
      <w:widowControl/>
      <w:spacing w:before="100" w:beforeAutospacing="1" w:after="100" w:afterAutospacing="1"/>
      <w:ind w:firstLineChars="0" w:firstLine="0"/>
      <w:jc w:val="left"/>
    </w:pPr>
    <w:rPr>
      <w:rFonts w:ascii="宋体" w:eastAsia="宋体" w:hAnsi="宋体" w:cs="宋体"/>
      <w:color w:val="000000"/>
      <w:kern w:val="0"/>
      <w:sz w:val="24"/>
      <w:szCs w:val="24"/>
    </w:rPr>
  </w:style>
  <w:style w:type="character" w:styleId="a8">
    <w:name w:val="Strong"/>
    <w:basedOn w:val="a0"/>
    <w:uiPriority w:val="22"/>
    <w:qFormat/>
    <w:rsid w:val="00236B3A"/>
    <w:rPr>
      <w:b/>
      <w:bCs/>
    </w:rPr>
  </w:style>
  <w:style w:type="paragraph" w:styleId="a9">
    <w:name w:val="Body Text Indent"/>
    <w:basedOn w:val="a"/>
    <w:link w:val="Char3"/>
    <w:uiPriority w:val="99"/>
    <w:semiHidden/>
    <w:unhideWhenUsed/>
    <w:rsid w:val="00AA64FC"/>
    <w:pPr>
      <w:spacing w:after="120"/>
      <w:ind w:leftChars="200" w:left="420"/>
    </w:pPr>
  </w:style>
  <w:style w:type="character" w:customStyle="1" w:styleId="Char3">
    <w:name w:val="正文文本缩进 Char"/>
    <w:basedOn w:val="a0"/>
    <w:link w:val="a9"/>
    <w:uiPriority w:val="99"/>
    <w:semiHidden/>
    <w:rsid w:val="00AA64FC"/>
  </w:style>
  <w:style w:type="paragraph" w:customStyle="1" w:styleId="aa">
    <w:name w:val="a"/>
    <w:basedOn w:val="a"/>
    <w:rsid w:val="00622E72"/>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2220799">
      <w:bodyDiv w:val="1"/>
      <w:marLeft w:val="0"/>
      <w:marRight w:val="0"/>
      <w:marTop w:val="0"/>
      <w:marBottom w:val="0"/>
      <w:divBdr>
        <w:top w:val="none" w:sz="0" w:space="0" w:color="auto"/>
        <w:left w:val="none" w:sz="0" w:space="0" w:color="auto"/>
        <w:bottom w:val="none" w:sz="0" w:space="0" w:color="auto"/>
        <w:right w:val="none" w:sz="0" w:space="0" w:color="auto"/>
      </w:divBdr>
      <w:divsChild>
        <w:div w:id="851408157">
          <w:marLeft w:val="0"/>
          <w:marRight w:val="0"/>
          <w:marTop w:val="0"/>
          <w:marBottom w:val="0"/>
          <w:divBdr>
            <w:top w:val="none" w:sz="0" w:space="0" w:color="auto"/>
            <w:left w:val="none" w:sz="0" w:space="0" w:color="auto"/>
            <w:bottom w:val="none" w:sz="0" w:space="0" w:color="auto"/>
            <w:right w:val="none" w:sz="0" w:space="0" w:color="auto"/>
          </w:divBdr>
        </w:div>
      </w:divsChild>
    </w:div>
    <w:div w:id="755786149">
      <w:bodyDiv w:val="1"/>
      <w:marLeft w:val="0"/>
      <w:marRight w:val="0"/>
      <w:marTop w:val="0"/>
      <w:marBottom w:val="0"/>
      <w:divBdr>
        <w:top w:val="none" w:sz="0" w:space="0" w:color="auto"/>
        <w:left w:val="none" w:sz="0" w:space="0" w:color="auto"/>
        <w:bottom w:val="none" w:sz="0" w:space="0" w:color="auto"/>
        <w:right w:val="none" w:sz="0" w:space="0" w:color="auto"/>
      </w:divBdr>
      <w:divsChild>
        <w:div w:id="1589073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014872">
      <w:bodyDiv w:val="1"/>
      <w:marLeft w:val="0"/>
      <w:marRight w:val="0"/>
      <w:marTop w:val="0"/>
      <w:marBottom w:val="0"/>
      <w:divBdr>
        <w:top w:val="none" w:sz="0" w:space="0" w:color="auto"/>
        <w:left w:val="none" w:sz="0" w:space="0" w:color="auto"/>
        <w:bottom w:val="none" w:sz="0" w:space="0" w:color="auto"/>
        <w:right w:val="none" w:sz="0" w:space="0" w:color="auto"/>
      </w:divBdr>
      <w:divsChild>
        <w:div w:id="286546084">
          <w:marLeft w:val="0"/>
          <w:marRight w:val="0"/>
          <w:marTop w:val="0"/>
          <w:marBottom w:val="0"/>
          <w:divBdr>
            <w:top w:val="none" w:sz="0" w:space="0" w:color="auto"/>
            <w:left w:val="none" w:sz="0" w:space="0" w:color="auto"/>
            <w:bottom w:val="none" w:sz="0" w:space="0" w:color="auto"/>
            <w:right w:val="none" w:sz="0" w:space="0" w:color="auto"/>
          </w:divBdr>
        </w:div>
      </w:divsChild>
    </w:div>
    <w:div w:id="1790659809">
      <w:bodyDiv w:val="1"/>
      <w:marLeft w:val="0"/>
      <w:marRight w:val="0"/>
      <w:marTop w:val="0"/>
      <w:marBottom w:val="0"/>
      <w:divBdr>
        <w:top w:val="none" w:sz="0" w:space="0" w:color="auto"/>
        <w:left w:val="none" w:sz="0" w:space="0" w:color="auto"/>
        <w:bottom w:val="none" w:sz="0" w:space="0" w:color="auto"/>
        <w:right w:val="none" w:sz="0" w:space="0" w:color="auto"/>
      </w:divBdr>
      <w:divsChild>
        <w:div w:id="116067444">
          <w:marLeft w:val="0"/>
          <w:marRight w:val="0"/>
          <w:marTop w:val="0"/>
          <w:marBottom w:val="0"/>
          <w:divBdr>
            <w:top w:val="none" w:sz="0" w:space="0" w:color="auto"/>
            <w:left w:val="none" w:sz="0" w:space="0" w:color="auto"/>
            <w:bottom w:val="none" w:sz="0" w:space="0" w:color="auto"/>
            <w:right w:val="none" w:sz="0" w:space="0" w:color="auto"/>
          </w:divBdr>
        </w:div>
        <w:div w:id="97819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1052</Words>
  <Characters>5997</Characters>
  <Application>Microsoft Office Word</Application>
  <DocSecurity>0</DocSecurity>
  <Lines>49</Lines>
  <Paragraphs>14</Paragraphs>
  <ScaleCrop>false</ScaleCrop>
  <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5</cp:revision>
  <dcterms:created xsi:type="dcterms:W3CDTF">2013-01-03T01:42:00Z</dcterms:created>
  <dcterms:modified xsi:type="dcterms:W3CDTF">2013-01-03T02:58:00Z</dcterms:modified>
</cp:coreProperties>
</file>