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  1. 工程概况及主要工程量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1.1工程概况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    本工程位于南方催化剂厂装置区内,前后有正常生产使用的管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廊为邻,与压片厂房仅隔一条4m宽的路。拆除厂房总长45m西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21m为单层排架结构,东24m为钢筋</w:t>
      </w:r>
      <w:proofErr w:type="gramStart"/>
      <w:r w:rsidRPr="00A10975">
        <w:rPr>
          <w:rFonts w:hAnsi="宋体" w:cs="宋体" w:hint="eastAsia"/>
        </w:rPr>
        <w:t>砼</w:t>
      </w:r>
      <w:proofErr w:type="gramEnd"/>
      <w:r w:rsidRPr="00A10975">
        <w:rPr>
          <w:rFonts w:hAnsi="宋体" w:cs="宋体" w:hint="eastAsia"/>
        </w:rPr>
        <w:t>框架结构最高处15m拆除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的周边环境狭小。安全、快速、高效为本次施工的中心。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1.2主要工程量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序号 名称 单位 数量 备注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1 砖 M 3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440 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2 </w:t>
      </w:r>
      <w:proofErr w:type="gramStart"/>
      <w:r w:rsidRPr="00A10975">
        <w:rPr>
          <w:rFonts w:hAnsi="宋体" w:cs="宋体" w:hint="eastAsia"/>
        </w:rPr>
        <w:t>砼</w:t>
      </w:r>
      <w:proofErr w:type="gramEnd"/>
      <w:r w:rsidRPr="00A10975">
        <w:rPr>
          <w:rFonts w:hAnsi="宋体" w:cs="宋体" w:hint="eastAsia"/>
        </w:rPr>
        <w:t xml:space="preserve"> M 3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510 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3 大型屋面板 M2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288 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4 拆除</w:t>
      </w:r>
      <w:proofErr w:type="gramStart"/>
      <w:r w:rsidRPr="00A10975">
        <w:rPr>
          <w:rFonts w:hAnsi="宋体" w:cs="宋体" w:hint="eastAsia"/>
        </w:rPr>
        <w:t>砼</w:t>
      </w:r>
      <w:proofErr w:type="gramEnd"/>
      <w:r w:rsidRPr="00A10975">
        <w:rPr>
          <w:rFonts w:hAnsi="宋体" w:cs="宋体" w:hint="eastAsia"/>
        </w:rPr>
        <w:t xml:space="preserve">地坪 M2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540 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5 窗 M2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212 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6 门 M2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59.16 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 钢结构 T 4 估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2. 施工前准备及主要施工设备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2.1技术准备工作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2.1.1首先熟悉被拆建筑物的竣工图纸弄清建筑物的结构情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proofErr w:type="gramStart"/>
      <w:r w:rsidRPr="00A10975">
        <w:rPr>
          <w:rFonts w:hAnsi="宋体" w:cs="宋体" w:hint="eastAsia"/>
        </w:rPr>
        <w:t>况</w:t>
      </w:r>
      <w:proofErr w:type="gramEnd"/>
      <w:r w:rsidRPr="00A10975">
        <w:rPr>
          <w:rFonts w:hAnsi="宋体" w:cs="宋体" w:hint="eastAsia"/>
        </w:rPr>
        <w:t xml:space="preserve">、建筑情况、水电及设备管道情况地下隐蔽设施情况。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2.1.2对施工员进行安全技术交底,加强安全意识。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2.1.3踏看施工现场,熟悉周围环境、场地、道路、水电设备管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路、建筑物情况等。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2.2现场准备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2.2.1清理施工场地保证运输道路畅通。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2.2.2搭设临时防护设施避免拆除时的砂、石、灰尘飞扬影响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生产的正常进行。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2.2.3在拆除危险区设置警戒区标志。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2.2.4接引好施工用临时电源、水源现场照明不能使用被拆建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筑物内的配电设施应另外敷设。保证施工时水电畅通。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2.3机械材料设备的准备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       项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目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序号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设备名称 数量台 备注型号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lastRenderedPageBreak/>
        <w:t xml:space="preserve">1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液压锤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1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进口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2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挖掘机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2 1m3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3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大型运输车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4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16吨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4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铲车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1 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5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重型拖车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1 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6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加长臂液压剪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1 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7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proofErr w:type="gramStart"/>
      <w:r w:rsidRPr="00A10975">
        <w:rPr>
          <w:rFonts w:hAnsi="宋体" w:cs="宋体" w:hint="eastAsia"/>
        </w:rPr>
        <w:t>大型墙锯</w:t>
      </w:r>
      <w:proofErr w:type="gramEnd"/>
      <w:r w:rsidRPr="00A10975">
        <w:rPr>
          <w:rFonts w:hAnsi="宋体" w:cs="宋体" w:hint="eastAsia"/>
        </w:rPr>
        <w:t xml:space="preserve">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1 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8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大型</w:t>
      </w:r>
      <w:proofErr w:type="gramStart"/>
      <w:r w:rsidRPr="00A10975">
        <w:rPr>
          <w:rFonts w:hAnsi="宋体" w:cs="宋体" w:hint="eastAsia"/>
        </w:rPr>
        <w:t>降尘机</w:t>
      </w:r>
      <w:proofErr w:type="gramEnd"/>
      <w:r w:rsidRPr="00A10975">
        <w:rPr>
          <w:rFonts w:hAnsi="宋体" w:cs="宋体" w:hint="eastAsia"/>
        </w:rPr>
        <w:t xml:space="preserve">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2 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9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空压机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2 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10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风镐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4 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2.5组织和劳动力准备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项目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序号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岗位 数量 备注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1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工程师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1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中级以上职称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2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lastRenderedPageBreak/>
        <w:t xml:space="preserve">工程技术人员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1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初级以上职称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3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管理人员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2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有</w:t>
      </w:r>
      <w:proofErr w:type="gramStart"/>
      <w:r w:rsidRPr="00A10975">
        <w:rPr>
          <w:rFonts w:hAnsi="宋体" w:cs="宋体" w:hint="eastAsia"/>
        </w:rPr>
        <w:t>施工上岗</w:t>
      </w:r>
      <w:proofErr w:type="gramEnd"/>
      <w:r w:rsidRPr="00A10975">
        <w:rPr>
          <w:rFonts w:hAnsi="宋体" w:cs="宋体" w:hint="eastAsia"/>
        </w:rPr>
        <w:t xml:space="preserve">证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4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项目负责人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1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有</w:t>
      </w:r>
      <w:proofErr w:type="gramStart"/>
      <w:r w:rsidRPr="00A10975">
        <w:rPr>
          <w:rFonts w:hAnsi="宋体" w:cs="宋体" w:hint="eastAsia"/>
        </w:rPr>
        <w:t>施工上岗</w:t>
      </w:r>
      <w:proofErr w:type="gramEnd"/>
      <w:r w:rsidRPr="00A10975">
        <w:rPr>
          <w:rFonts w:hAnsi="宋体" w:cs="宋体" w:hint="eastAsia"/>
        </w:rPr>
        <w:t xml:space="preserve">证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5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安全员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1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有</w:t>
      </w:r>
      <w:proofErr w:type="gramStart"/>
      <w:r w:rsidRPr="00A10975">
        <w:rPr>
          <w:rFonts w:hAnsi="宋体" w:cs="宋体" w:hint="eastAsia"/>
        </w:rPr>
        <w:t>施工上岗</w:t>
      </w:r>
      <w:proofErr w:type="gramEnd"/>
      <w:r w:rsidRPr="00A10975">
        <w:rPr>
          <w:rFonts w:hAnsi="宋体" w:cs="宋体" w:hint="eastAsia"/>
        </w:rPr>
        <w:t xml:space="preserve">证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6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拆除施工操作员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26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有</w:t>
      </w:r>
      <w:proofErr w:type="gramStart"/>
      <w:r w:rsidRPr="00A10975">
        <w:rPr>
          <w:rFonts w:hAnsi="宋体" w:cs="宋体" w:hint="eastAsia"/>
        </w:rPr>
        <w:t>施工上岗</w:t>
      </w:r>
      <w:proofErr w:type="gramEnd"/>
      <w:r w:rsidRPr="00A10975">
        <w:rPr>
          <w:rFonts w:hAnsi="宋体" w:cs="宋体" w:hint="eastAsia"/>
        </w:rPr>
        <w:t xml:space="preserve">证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2.6施工平面图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3.施工要求和施工方法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3.1进入施工现场首先拆除与拆除物相连的管道、设备、电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气、照明设施。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3.2拆除建筑物内所有的门窗及其它附属结构拆除建筑物全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部腾空拆除物及时外运堆放在警戒线以外的安全区域。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3.3在施工区域搭设4m高单排脚手架外挂石棉瓦设置施工隔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proofErr w:type="gramStart"/>
      <w:r w:rsidRPr="00A10975">
        <w:rPr>
          <w:rFonts w:hAnsi="宋体" w:cs="宋体" w:hint="eastAsia"/>
        </w:rPr>
        <w:t>离带并</w:t>
      </w:r>
      <w:proofErr w:type="gramEnd"/>
      <w:r w:rsidRPr="00A10975">
        <w:rPr>
          <w:rFonts w:hAnsi="宋体" w:cs="宋体" w:hint="eastAsia"/>
        </w:rPr>
        <w:t>留设好交通出入口。在建筑物南侧管廊有</w:t>
      </w:r>
      <w:proofErr w:type="gramStart"/>
      <w:r w:rsidRPr="00A10975">
        <w:rPr>
          <w:rFonts w:hAnsi="宋体" w:cs="宋体" w:hint="eastAsia"/>
        </w:rPr>
        <w:t>一处胀力</w:t>
      </w:r>
      <w:proofErr w:type="gramEnd"/>
      <w:r w:rsidRPr="00A10975">
        <w:rPr>
          <w:rFonts w:hAnsi="宋体" w:cs="宋体" w:hint="eastAsia"/>
        </w:rPr>
        <w:t>距离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拆除物过近在此处做一个比管廊高的钢架外包铁皮把此处罩上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固定牢固防止拆除物倒塌时把管廊砸坏。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3.4在建筑物的南北两侧各放置一台除尘机采用湿法作业控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proofErr w:type="gramStart"/>
      <w:r w:rsidRPr="00A10975">
        <w:rPr>
          <w:rFonts w:hAnsi="宋体" w:cs="宋体" w:hint="eastAsia"/>
        </w:rPr>
        <w:t>制施工</w:t>
      </w:r>
      <w:proofErr w:type="gramEnd"/>
      <w:r w:rsidRPr="00A10975">
        <w:rPr>
          <w:rFonts w:hAnsi="宋体" w:cs="宋体" w:hint="eastAsia"/>
        </w:rPr>
        <w:t xml:space="preserve">扬尘砂石飞溅。 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3.5拆除时采用先上后下、</w:t>
      </w:r>
      <w:proofErr w:type="gramStart"/>
      <w:r w:rsidRPr="00A10975">
        <w:rPr>
          <w:rFonts w:hAnsi="宋体" w:cs="宋体" w:hint="eastAsia"/>
        </w:rPr>
        <w:t>先非承重</w:t>
      </w:r>
      <w:proofErr w:type="gramEnd"/>
      <w:r w:rsidRPr="00A10975">
        <w:rPr>
          <w:rFonts w:hAnsi="宋体" w:cs="宋体" w:hint="eastAsia"/>
        </w:rPr>
        <w:t>结构后承重结构、先板、梁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后墙、柱的原则本次拆除采用破坏法施工由西向东进行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使用挖掘机及其配套的空压机合电锤等对建筑物解体、推倒。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拆除物先</w:t>
      </w:r>
      <w:proofErr w:type="gramStart"/>
      <w:r w:rsidRPr="00A10975">
        <w:rPr>
          <w:rFonts w:hAnsi="宋体" w:cs="宋体" w:hint="eastAsia"/>
        </w:rPr>
        <w:t>不</w:t>
      </w:r>
      <w:proofErr w:type="gramEnd"/>
      <w:r w:rsidRPr="00A10975">
        <w:rPr>
          <w:rFonts w:hAnsi="宋体" w:cs="宋体" w:hint="eastAsia"/>
        </w:rPr>
        <w:t>外运使用挖掘机随时简单粉碎堆放在停机面下使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停机面标高逐渐升高整理修筑出由西向东逐渐升高的坡道当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lastRenderedPageBreak/>
        <w:t>拆除至沉降缝处时停机面高度足以使挖掘机可以拆除最高处的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高度。然后挖掘机继续东行拆除东面的框架结构。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3.6建筑物完全解体后用挖掘机装车自卸汽车外运到厂外的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垃圾堆放处运距约8km。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3.7地上部分建筑物完全拆除后拆除地下部分破除</w:t>
      </w:r>
      <w:proofErr w:type="gramStart"/>
      <w:r w:rsidRPr="00A10975">
        <w:rPr>
          <w:rFonts w:hAnsi="宋体" w:cs="宋体" w:hint="eastAsia"/>
        </w:rPr>
        <w:t>砼</w:t>
      </w:r>
      <w:proofErr w:type="gramEnd"/>
      <w:r w:rsidRPr="00A10975">
        <w:rPr>
          <w:rFonts w:hAnsi="宋体" w:cs="宋体" w:hint="eastAsia"/>
        </w:rPr>
        <w:t>地坪、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地梁、地沟及大型的杯口和独立基础。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3.8遇到地下管线时先与业主联系管线是否是废弃的能否拆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除确定后方</w:t>
      </w:r>
      <w:proofErr w:type="gramStart"/>
      <w:r w:rsidRPr="00A10975">
        <w:rPr>
          <w:rFonts w:hAnsi="宋体" w:cs="宋体" w:hint="eastAsia"/>
        </w:rPr>
        <w:t>可用冷法切割</w:t>
      </w:r>
      <w:proofErr w:type="gramEnd"/>
      <w:r w:rsidRPr="00A10975">
        <w:rPr>
          <w:rFonts w:hAnsi="宋体" w:cs="宋体" w:hint="eastAsia"/>
        </w:rPr>
        <w:t>明确管内无易燃、易爆物后才可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动火使用氧气乙炔</w:t>
      </w:r>
      <w:proofErr w:type="gramStart"/>
      <w:r w:rsidRPr="00A10975">
        <w:rPr>
          <w:rFonts w:hAnsi="宋体" w:cs="宋体" w:hint="eastAsia"/>
        </w:rPr>
        <w:t>焰</w:t>
      </w:r>
      <w:proofErr w:type="gramEnd"/>
      <w:r w:rsidRPr="00A10975">
        <w:rPr>
          <w:rFonts w:hAnsi="宋体" w:cs="宋体" w:hint="eastAsia"/>
        </w:rPr>
        <w:t xml:space="preserve">切割。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3.9地下设施拆除后此处已是一个近2m深的大坑为下一步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桩基础的施工此处必须回填回填土采用普通粘性土分层夯实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每层厚度不超过250mm压实系数达到0.9。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4.安全保证措施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4.1施工现场必须有技术人员统一指挥严格遵循拆除方法和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拆除程序。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4.2拆除现场施工人员必须经过行业主管部门指定的</w:t>
      </w:r>
      <w:proofErr w:type="gramStart"/>
      <w:r w:rsidRPr="00A10975">
        <w:rPr>
          <w:rFonts w:hAnsi="宋体" w:cs="宋体" w:hint="eastAsia"/>
        </w:rPr>
        <w:t>培训机</w:t>
      </w:r>
      <w:proofErr w:type="gramEnd"/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proofErr w:type="gramStart"/>
      <w:r w:rsidRPr="00A10975">
        <w:rPr>
          <w:rFonts w:hAnsi="宋体" w:cs="宋体" w:hint="eastAsia"/>
        </w:rPr>
        <w:t>构培训</w:t>
      </w:r>
      <w:proofErr w:type="gramEnd"/>
      <w:r w:rsidRPr="00A10975">
        <w:rPr>
          <w:rFonts w:hAnsi="宋体" w:cs="宋体" w:hint="eastAsia"/>
        </w:rPr>
        <w:t xml:space="preserve">并取得资格证方可施工。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4.3施工人员进入施工现场必须戴安全帽扣紧帽带高空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作业必须系安全带、安全带应高挂低用挂点牢靠。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4.4施工现场必须设置醒目的警世标志采取警戒措施派专人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负责。非工作人员不得随意进入施工现场。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4.5建筑物拆除时应自上而下顺序进行禁止数层同时拆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除。当拆除某一部分的时候应防止其它部分倒塌。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4.6拆除项目竣工后必须有验收手续达到工完、料清、场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地净并确保周围环境整洁和相邻建筑、管线的安全。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4.7拆除物受自然气候、环境影响较大密切注意防患与未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>然。每个工作日结束后工程技术人员必须去现场检查确认拆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除物是否用加固作到安全无隐患。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5.施工进度计划及施工工期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总工期为二十天附图Ⅰ </w:t>
      </w:r>
      <w:r w:rsidRPr="00A10975">
        <w:rPr>
          <w:rFonts w:hAnsi="宋体" w:cs="宋体" w:hint="eastAsia"/>
        </w:rPr>
        <w:cr/>
      </w:r>
    </w:p>
    <w:p w:rsidR="00A10975" w:rsidRPr="00A10975" w:rsidRDefault="00A10975" w:rsidP="002C3E92">
      <w:pPr>
        <w:pStyle w:val="a3"/>
        <w:rPr>
          <w:rFonts w:hAnsi="宋体" w:cs="宋体"/>
        </w:rPr>
      </w:pPr>
      <w:r w:rsidRPr="00A10975">
        <w:rPr>
          <w:rFonts w:hAnsi="宋体" w:cs="宋体" w:hint="eastAsia"/>
        </w:rPr>
        <w:t xml:space="preserve"> </w:t>
      </w:r>
    </w:p>
    <w:sectPr w:rsidR="00A10975" w:rsidRPr="00A10975" w:rsidSect="002C3E92">
      <w:headerReference w:type="default" r:id="rId6"/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AF8" w:rsidRDefault="00F02AF8" w:rsidP="00862736">
      <w:r>
        <w:separator/>
      </w:r>
    </w:p>
  </w:endnote>
  <w:endnote w:type="continuationSeparator" w:id="0">
    <w:p w:rsidR="00F02AF8" w:rsidRDefault="00F02AF8" w:rsidP="00862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AF8" w:rsidRDefault="00F02AF8" w:rsidP="00862736">
      <w:r>
        <w:separator/>
      </w:r>
    </w:p>
  </w:footnote>
  <w:footnote w:type="continuationSeparator" w:id="0">
    <w:p w:rsidR="00F02AF8" w:rsidRDefault="00F02AF8" w:rsidP="00862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736" w:rsidRPr="006558B6" w:rsidRDefault="00862736" w:rsidP="00862736">
    <w:pPr>
      <w:pStyle w:val="a4"/>
      <w:jc w:val="left"/>
      <w:rPr>
        <w:rFonts w:hint="eastAsia"/>
      </w:rPr>
    </w:pPr>
    <w:r>
      <w:rPr>
        <w:noProof/>
      </w:rPr>
      <w:drawing>
        <wp:inline distT="0" distB="0" distL="0" distR="0">
          <wp:extent cx="1908175" cy="492760"/>
          <wp:effectExtent l="1905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492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2736" w:rsidRPr="00862736" w:rsidRDefault="00862736" w:rsidP="0086273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50B"/>
    <w:rsid w:val="0017150B"/>
    <w:rsid w:val="00862736"/>
    <w:rsid w:val="008B12A6"/>
    <w:rsid w:val="00A10975"/>
    <w:rsid w:val="00E31762"/>
    <w:rsid w:val="00EC3F23"/>
    <w:rsid w:val="00F0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2C3E92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2C3E92"/>
    <w:rPr>
      <w:rFonts w:ascii="宋体" w:eastAsia="宋体" w:hAnsi="Courier New" w:cs="Courier New"/>
      <w:szCs w:val="21"/>
    </w:rPr>
  </w:style>
  <w:style w:type="paragraph" w:styleId="a4">
    <w:name w:val="header"/>
    <w:aliases w:val="页眉2,even,页眉1"/>
    <w:basedOn w:val="a"/>
    <w:link w:val="Char0"/>
    <w:unhideWhenUsed/>
    <w:rsid w:val="00862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273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62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62736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86273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627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335</Words>
  <Characters>1912</Characters>
  <Application>Microsoft Office Word</Application>
  <DocSecurity>0</DocSecurity>
  <Lines>15</Lines>
  <Paragraphs>4</Paragraphs>
  <ScaleCrop>false</ScaleCrop>
  <Company>China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</cp:revision>
  <dcterms:created xsi:type="dcterms:W3CDTF">2012-05-29T16:11:00Z</dcterms:created>
  <dcterms:modified xsi:type="dcterms:W3CDTF">2012-08-10T03:06:00Z</dcterms:modified>
</cp:coreProperties>
</file>